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5B0B04" w:rsidRDefault="005B0B04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BD" w:rsidRDefault="00FD32BD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D3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D3">
        <w:rPr>
          <w:rFonts w:ascii="Times New Roman" w:hAnsi="Times New Roman" w:cs="Times New Roman"/>
          <w:b/>
          <w:sz w:val="28"/>
          <w:szCs w:val="28"/>
        </w:rPr>
        <w:t>Семлевская средняя общеобразовательная школа №1</w:t>
      </w: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BD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D32BD" w:rsidRPr="00FD32BD" w:rsidRDefault="00FD32BD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Pr="00D77DD3" w:rsidRDefault="005B0B04" w:rsidP="00D77D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7DD3" w:rsidRPr="00D77DD3">
        <w:rPr>
          <w:rFonts w:ascii="Times New Roman" w:hAnsi="Times New Roman" w:cs="Times New Roman"/>
        </w:rPr>
        <w:t>215133, Смоленская область, Вяземский район, с. Семлево, ул. Советская,  д.1. т. 8(48131)3-26-68</w:t>
      </w:r>
    </w:p>
    <w:p w:rsidR="00D77DD3" w:rsidRP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60" w:rsidRPr="00867460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="00FD32B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67460" w:rsidRPr="00867460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юниорского лесного конкурса «Подрост» 2020 – 2021 г.г.</w:t>
      </w:r>
    </w:p>
    <w:p w:rsidR="00FD32BD" w:rsidRDefault="00867460" w:rsidP="00867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 xml:space="preserve">(«За сохранение природы </w:t>
      </w:r>
    </w:p>
    <w:p w:rsidR="00D77DD3" w:rsidRPr="00867460" w:rsidRDefault="00867460" w:rsidP="00FD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60">
        <w:rPr>
          <w:rFonts w:ascii="Times New Roman" w:hAnsi="Times New Roman" w:cs="Times New Roman"/>
          <w:b/>
          <w:sz w:val="28"/>
          <w:szCs w:val="28"/>
        </w:rPr>
        <w:t>и бережное отношение к лесным</w:t>
      </w:r>
      <w:r w:rsidR="00FD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460">
        <w:rPr>
          <w:rFonts w:ascii="Times New Roman" w:hAnsi="Times New Roman" w:cs="Times New Roman"/>
          <w:b/>
          <w:sz w:val="28"/>
          <w:szCs w:val="28"/>
        </w:rPr>
        <w:t>богатствам»)</w:t>
      </w:r>
    </w:p>
    <w:p w:rsidR="00DB31C9" w:rsidRDefault="00DB31C9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60" w:rsidRDefault="00867460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C9" w:rsidRDefault="00DB31C9" w:rsidP="00D7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460" w:rsidRDefault="005B0B04" w:rsidP="00D7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460" w:rsidRPr="00867460">
        <w:rPr>
          <w:rFonts w:ascii="Times New Roman" w:hAnsi="Times New Roman" w:cs="Times New Roman"/>
          <w:sz w:val="28"/>
          <w:szCs w:val="28"/>
        </w:rPr>
        <w:t xml:space="preserve">Номинация:  </w:t>
      </w:r>
    </w:p>
    <w:p w:rsidR="00DB31C9" w:rsidRPr="00867460" w:rsidRDefault="005B0B04" w:rsidP="00D7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7460" w:rsidRPr="00867460">
        <w:rPr>
          <w:rFonts w:ascii="Times New Roman" w:hAnsi="Times New Roman" w:cs="Times New Roman"/>
          <w:b/>
          <w:sz w:val="28"/>
          <w:szCs w:val="28"/>
        </w:rPr>
        <w:t xml:space="preserve">«Школьные лесничества – программно – методическое сопровождение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460" w:rsidRPr="00867460">
        <w:rPr>
          <w:rFonts w:ascii="Times New Roman" w:hAnsi="Times New Roman" w:cs="Times New Roman"/>
          <w:b/>
          <w:sz w:val="28"/>
          <w:szCs w:val="28"/>
        </w:rPr>
        <w:t>деятельности»</w:t>
      </w:r>
    </w:p>
    <w:p w:rsidR="00D77DD3" w:rsidRPr="00D77DD3" w:rsidRDefault="00D77DD3" w:rsidP="00D77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460" w:rsidRDefault="00867460" w:rsidP="0086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D3" w:rsidRPr="00867460" w:rsidRDefault="005B0B04" w:rsidP="008674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D77DD3" w:rsidRPr="00867460">
        <w:rPr>
          <w:rFonts w:ascii="Times New Roman" w:hAnsi="Times New Roman" w:cs="Times New Roman"/>
          <w:sz w:val="32"/>
          <w:szCs w:val="32"/>
        </w:rPr>
        <w:t>Тема:</w:t>
      </w:r>
    </w:p>
    <w:p w:rsidR="00D77DD3" w:rsidRPr="00867460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460">
        <w:rPr>
          <w:rFonts w:ascii="Times New Roman" w:hAnsi="Times New Roman" w:cs="Times New Roman"/>
          <w:b/>
          <w:sz w:val="32"/>
          <w:szCs w:val="32"/>
        </w:rPr>
        <w:t>«Интегративные методы  работы школьного лесничества в рамках реализации региональной программы «Успех каждого ребёнка»</w:t>
      </w: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P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C9" w:rsidRDefault="00DB31C9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C9" w:rsidRDefault="00DB31C9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1C9" w:rsidRDefault="00DB31C9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FD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Pr="00D77DD3" w:rsidRDefault="005B0B04" w:rsidP="005B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7DD3" w:rsidRPr="00D77DD3">
        <w:rPr>
          <w:rFonts w:ascii="Times New Roman" w:hAnsi="Times New Roman" w:cs="Times New Roman"/>
          <w:sz w:val="28"/>
          <w:szCs w:val="28"/>
        </w:rPr>
        <w:t>Выполнила</w:t>
      </w:r>
      <w:r w:rsidR="00FD32BD">
        <w:rPr>
          <w:rFonts w:ascii="Times New Roman" w:hAnsi="Times New Roman" w:cs="Times New Roman"/>
          <w:sz w:val="28"/>
          <w:szCs w:val="28"/>
        </w:rPr>
        <w:t>:</w:t>
      </w:r>
      <w:r w:rsidR="00867460">
        <w:rPr>
          <w:rFonts w:ascii="Times New Roman" w:hAnsi="Times New Roman" w:cs="Times New Roman"/>
          <w:sz w:val="28"/>
          <w:szCs w:val="28"/>
        </w:rPr>
        <w:t xml:space="preserve">   руководитель   </w:t>
      </w:r>
      <w:r w:rsidR="00D77DD3" w:rsidRPr="00D77DD3">
        <w:rPr>
          <w:rFonts w:ascii="Times New Roman" w:hAnsi="Times New Roman" w:cs="Times New Roman"/>
          <w:sz w:val="28"/>
          <w:szCs w:val="28"/>
        </w:rPr>
        <w:t xml:space="preserve">школьного лесничества </w:t>
      </w:r>
    </w:p>
    <w:p w:rsidR="00D77DD3" w:rsidRPr="00D77DD3" w:rsidRDefault="00D77DD3" w:rsidP="005B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D3">
        <w:rPr>
          <w:rFonts w:ascii="Times New Roman" w:hAnsi="Times New Roman" w:cs="Times New Roman"/>
          <w:sz w:val="28"/>
          <w:szCs w:val="28"/>
        </w:rPr>
        <w:t>Бальчус Ирина Михайловна</w:t>
      </w: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867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DD3" w:rsidRDefault="00D77DD3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DD3" w:rsidRDefault="00867460" w:rsidP="00D7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Семлево</w:t>
      </w:r>
    </w:p>
    <w:p w:rsidR="00D77DD3" w:rsidRPr="00DB31C9" w:rsidRDefault="00867460" w:rsidP="00DB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B31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6"/>
        <w:gridCol w:w="1365"/>
      </w:tblGrid>
      <w:tr w:rsidR="00D77DD3" w:rsidTr="00BA704A">
        <w:tc>
          <w:tcPr>
            <w:tcW w:w="8206" w:type="dxa"/>
          </w:tcPr>
          <w:p w:rsidR="00D77DD3" w:rsidRPr="000F762A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365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867460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Характеристика концептуальных моделей обеспечения учебно-воспитательного процесса в школьном лесничестве.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867460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3FD">
              <w:rPr>
                <w:rFonts w:ascii="Times New Roman" w:hAnsi="Times New Roman" w:cs="Times New Roman"/>
                <w:sz w:val="28"/>
                <w:szCs w:val="28"/>
              </w:rPr>
              <w:t>Интегративный подход к реализации программы школьного лесничества</w:t>
            </w:r>
            <w:r w:rsidR="00DB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1C9">
              <w:t xml:space="preserve"> </w:t>
            </w:r>
            <w:r w:rsidR="00DB31C9" w:rsidRPr="00DB31C9">
              <w:rPr>
                <w:rFonts w:ascii="Times New Roman" w:hAnsi="Times New Roman" w:cs="Times New Roman"/>
                <w:sz w:val="28"/>
                <w:szCs w:val="28"/>
              </w:rPr>
              <w:t>Формы обучения с интегративным подходом</w:t>
            </w:r>
            <w:r w:rsidR="00DB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867460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7DD3" w:rsidTr="00BA704A">
        <w:tc>
          <w:tcPr>
            <w:tcW w:w="8206" w:type="dxa"/>
          </w:tcPr>
          <w:p w:rsidR="00D77DD3" w:rsidRDefault="00DB31C9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31C9">
              <w:rPr>
                <w:rFonts w:ascii="Times New Roman" w:hAnsi="Times New Roman" w:cs="Times New Roman"/>
                <w:sz w:val="28"/>
                <w:szCs w:val="28"/>
              </w:rPr>
              <w:t>STEP-анализ Внешней среды</w:t>
            </w:r>
          </w:p>
          <w:p w:rsidR="00DB31C9" w:rsidRDefault="00DB31C9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214F87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F8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обучающихся к занятиям в ШЛ </w:t>
            </w:r>
          </w:p>
        </w:tc>
        <w:tc>
          <w:tcPr>
            <w:tcW w:w="1365" w:type="dxa"/>
          </w:tcPr>
          <w:p w:rsidR="00D77DD3" w:rsidRDefault="00DB31C9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7DD3" w:rsidTr="00BA704A">
        <w:tc>
          <w:tcPr>
            <w:tcW w:w="8206" w:type="dxa"/>
          </w:tcPr>
          <w:p w:rsidR="00214F87" w:rsidRDefault="00214F87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</w:p>
          <w:p w:rsidR="00D77DD3" w:rsidRPr="00F66F3F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214F87" w:rsidRDefault="00214F87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E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DD3" w:rsidTr="00BA704A">
        <w:tc>
          <w:tcPr>
            <w:tcW w:w="8206" w:type="dxa"/>
          </w:tcPr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77DD3" w:rsidRDefault="00D77DD3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D77DD3" w:rsidRDefault="007B5E65" w:rsidP="00BA704A">
            <w:pPr>
              <w:tabs>
                <w:tab w:val="left" w:pos="41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3" w:rsidRDefault="00D77DD3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2BD" w:rsidRDefault="00FD32BD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31C9" w:rsidRDefault="00DB31C9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Состояние окружающей среды сейчас волнует каждого, так как от этого зависит здоровье человека. В то же время практика показывает, что учащиеся хорошо ориентируется, знают сущность глобальных экологических проблем, но плохо представляют, как эти глобальные мирового уровня проблемы проявляются в конкретных ситуациях, вокруг нас. Недостаток этих знаний должен восполняться не только за счет введения предмета экологии, но и в результате экологизации других школьных предметов, в частности, географии, истории, физики, делая их изучение более значимым и путём интеграции данных предметов с программой работы школьного лесничества.</w:t>
      </w:r>
    </w:p>
    <w:p w:rsidR="00F63C1F" w:rsidRPr="007E7FCD" w:rsidRDefault="00F63C1F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 настоящее время школьное лесничество ставит перед собой цель - создать такую систему обучения и воспитания, которая бы обеспечивала образовательные потребности каждого ученика в соответствии с его склонностями, интересами и возможностями. Для достижения этой цели необходимо кардинально поменять состоявшийся образец в учебном процессе.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Согласно Федеральному образовательному стандарту, личностные результаты освоения основной образовательной программы образования должны отражать сформированность бережного отношения к природе. Сегодня важен новый взгляд на природоохранную деятельность школьников как на ценность и фактор воспитания интеллигентности и цивилизованности, экологического отношения к природе. 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 любой школе процесс формирования природоохранной ориентации у учащихся содержит две подсистемы (учебную –занятия по программе и внеучебную –проведение внеклассных мероприятий).  </w:t>
      </w:r>
    </w:p>
    <w:p w:rsidR="00D77DD3" w:rsidRPr="007E7FCD" w:rsidRDefault="00D77DD3" w:rsidP="00DB31C9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     Сейчас, когда внеурочная деятельность школьников расширяет свои рамки и направления, работа школьного лесничества может осуществляться на различных уровнях образования и носить интегративный характер.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Данная работа   характеризуется следующим: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нацелена на достижение конкретного метапредметного результата, или компетентности;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сочетает учебную, внеучебную деятельность, дополнительное образование, самообразование;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реализуется усилиями всего школьного коллектива;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предполагает искусственное создание условий реальных жизненных ситуаций;</w:t>
      </w:r>
    </w:p>
    <w:p w:rsidR="00F63C1F" w:rsidRPr="007E7FCD" w:rsidRDefault="00F63C1F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массовое включение школьников в экологическую деятельность.</w:t>
      </w: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9" w:rsidRDefault="00DB31C9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1F" w:rsidRPr="00DB31C9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C9">
        <w:rPr>
          <w:rFonts w:ascii="Times New Roman" w:hAnsi="Times New Roman" w:cs="Times New Roman"/>
          <w:b/>
          <w:sz w:val="28"/>
          <w:szCs w:val="28"/>
        </w:rPr>
        <w:lastRenderedPageBreak/>
        <w:t>ЦЕЛЬ: совершенствование условий воспитания гармонично развитой и социально ответственной личности  через  интегративную работу школьного лесничества в рамках реализации регионального проекта  «Успех каждого ребенка».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Обновить содержание и методы дополнительного образования детей.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Развивать кадровый потенциал.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Модернизировать и интегрировать систему дополнительного образования детей, урочной и внеурочной деятельности.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Обеспечить в ходе реализации проекта изучение, повторение, закрепление основных понятий лесохозяйственной деятельности.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Формировать у обучающихся научное мировоззрение, нравственные качества личности, взгляды, убеждения, культуру.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Содействовать эстетическому и экологическому воспитанию.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Развивать у обучающихся умение выделять главное, существенное, сравнивать, обобщать.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Способствовать профориентации обучающихся на ранних этапах обучения в основной школе.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Таким образом, все компоненты школьного экологического образования  составляют единую систему, целенаправленно решающую задачу формирования у учащихся экологической грамотности как основы экологической культуры.</w:t>
      </w:r>
    </w:p>
    <w:p w:rsidR="007E7FCD" w:rsidRPr="007E7FCD" w:rsidRDefault="007E7FCD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Актуальность, теоретическое обоснование проекта.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На современном этапе развития нашего общества остро стоит проблема повышения познавательной активности учеников, их способность самостоятельно добывать и применять свои знания.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Необходимо не только давать определенную сумму знаний, но и научить детей применять знания в жизни, причем не только по одному направлению, а во всех социальных сферах 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Экологическое воспитание выступает сегодня в качестве приоритетного направления развития современной школы и системы образования в целом. Формирование у будущих поколений основ экологического сознания становится важным показателем жизнеспособности общества, его динамичного продвижения в решении насущных проблем современности. В то же время по данным Комитета по охране окружающей среды Российской Федерации различными формами экологического образования сегодня охвачено лишь 30% населения, за последние пять лет на 20% сократилось число детских внешкольных учреждений экологической направленности, на 15% – летних оздоровительных лагерей, в два раза уменьшилось число Домов природы и школьных лесничеств. К сожалению, экологии как одному из равноправных, основных предметов не нашлось места в разработках базисных планов для 11-летнего образования. Более того, даже частичная экологизация школьного образования, достигнутая в последние годы, сегодня все более нивелируется, так как наблюдается тенденция к дальнейшей технократизации школьных образовательных программ. Знать и понимать экологические проблемы, уметь их решать сегодня не менее важно. </w:t>
      </w:r>
      <w:r w:rsidRPr="007E7FCD">
        <w:rPr>
          <w:rFonts w:ascii="Times New Roman" w:hAnsi="Times New Roman" w:cs="Times New Roman"/>
          <w:sz w:val="28"/>
          <w:szCs w:val="28"/>
        </w:rPr>
        <w:lastRenderedPageBreak/>
        <w:t>Как предмет, современная экология, давая учащимся целостное представление об окружающем мире, биосфере, месте в ней человека и его потребностях и возможностях, способствует формированию и гражданской позиции, и любви к природе, родине, и ответственности за принимаемые решения, и правильных представлений об обществе, здоровом образе жизни. Одним из важнейших принципов экологического образования считается принцип непрерывности – взаимосвязанный процесс обучения, воспитания и развития человека на протяжении всей его жизни. Непрерывность экологического образования осуществляется в нашей школе через школьное лесничество.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 настоящее время большинство выпускников до момента вступления во взрослую жизнь не представляют себе ни их будущую профессию, ни отрасль, где они могут приложить свои знания, полученные в школе. Осуществление работы по реализации проекта помогут некоторым учащимся увидеть результат своей работы, определиться с выбором будущей профессии.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Человек связан с природой тысячами невидимых, но прочных нитей, он не может существовать без нее. У дружбы с природой много разных путей. И один из этих путей – школьные лесничества. Но не стоит забывать, что новые времена требуют современных подходов в реализации любой обучающей и воспитательной программы. Работа школьного лесничества «Зелёная волна» в 2019, 2020 годах осуществляется в рамках регионального проекта  «УСПЕХ КАЖДОГО РЕБЕНКА».</w:t>
      </w:r>
    </w:p>
    <w:p w:rsidR="00F63C1F" w:rsidRPr="007E7FCD" w:rsidRDefault="00F63C1F" w:rsidP="00F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Интеграция в психолого-педагогической литературе понимается как процесс, в ходе которого разобщённые элементы посредством синтеза объединяются в систему, обладающую свойством целостности.</w:t>
      </w: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Проблема интеграции содержания образования рассматривалась в педагогике еще во времена Я.А. Коменского, но систематическое исследование ее началось только во второй</w:t>
      </w:r>
      <w:r w:rsidR="00F63C1F" w:rsidRPr="007E7FCD">
        <w:rPr>
          <w:rFonts w:ascii="Times New Roman" w:hAnsi="Times New Roman" w:cs="Times New Roman"/>
          <w:sz w:val="28"/>
          <w:szCs w:val="28"/>
        </w:rPr>
        <w:t xml:space="preserve"> половине ХХ века. Г.Ф. Федорец</w:t>
      </w:r>
      <w:r w:rsidRPr="007E7FCD">
        <w:rPr>
          <w:rFonts w:ascii="Times New Roman" w:hAnsi="Times New Roman" w:cs="Times New Roman"/>
          <w:sz w:val="28"/>
          <w:szCs w:val="28"/>
        </w:rPr>
        <w:t xml:space="preserve"> рассматривает интеграцию в разнообразных связях и зависимостях между структурными компонентами педагогической систем</w:t>
      </w:r>
      <w:r w:rsidR="00CB2080" w:rsidRPr="007E7FCD">
        <w:rPr>
          <w:rFonts w:ascii="Times New Roman" w:hAnsi="Times New Roman" w:cs="Times New Roman"/>
          <w:sz w:val="28"/>
          <w:szCs w:val="28"/>
        </w:rPr>
        <w:t>ы. И.Д.Зверев</w:t>
      </w:r>
      <w:r w:rsidRPr="007E7FCD">
        <w:rPr>
          <w:rFonts w:ascii="Times New Roman" w:hAnsi="Times New Roman" w:cs="Times New Roman"/>
          <w:sz w:val="28"/>
          <w:szCs w:val="28"/>
        </w:rPr>
        <w:t xml:space="preserve"> за основополагающий признак интеграции принимает всю целостность системы обучения. О.И.Бугаев интеграцию содержания образования объясняет необходимостью установления межпредметных связей с целью формирования у учащихся целостной картины мира.</w:t>
      </w:r>
      <w:r w:rsidR="00CB2080" w:rsidRPr="007E7FCD">
        <w:rPr>
          <w:rFonts w:ascii="Times New Roman" w:hAnsi="Times New Roman" w:cs="Times New Roman"/>
          <w:sz w:val="28"/>
          <w:szCs w:val="28"/>
        </w:rPr>
        <w:t xml:space="preserve"> Н.</w:t>
      </w:r>
      <w:r w:rsidRPr="007E7FCD">
        <w:rPr>
          <w:rFonts w:ascii="Times New Roman" w:hAnsi="Times New Roman" w:cs="Times New Roman"/>
          <w:sz w:val="28"/>
          <w:szCs w:val="28"/>
        </w:rPr>
        <w:t>М. Буринская в интеграции видит кардинальное обновление содержания образования.</w:t>
      </w: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учебной информации с соответствующим содержанием учебного материала,</w:t>
      </w:r>
      <w:r w:rsidR="00CB2080" w:rsidRPr="007E7FCD">
        <w:rPr>
          <w:rFonts w:ascii="Times New Roman" w:hAnsi="Times New Roman" w:cs="Times New Roman"/>
          <w:sz w:val="28"/>
          <w:szCs w:val="28"/>
        </w:rPr>
        <w:t xml:space="preserve"> </w:t>
      </w:r>
      <w:r w:rsidRPr="007E7FCD">
        <w:rPr>
          <w:rFonts w:ascii="Times New Roman" w:hAnsi="Times New Roman" w:cs="Times New Roman"/>
          <w:sz w:val="28"/>
          <w:szCs w:val="28"/>
        </w:rPr>
        <w:t>учебно-методическим обеспечением , новыми технологиями .</w:t>
      </w: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25" w:rsidRPr="007E7FCD" w:rsidRDefault="00C66525" w:rsidP="00C6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Проблему научного понимания интеграции в образовании исследуют учёные и практики в различных областях знания. Можно сказать, что в теоретическом плане интеграция как методическое явление в начальной школе рассмотрена недостаточно. </w:t>
      </w:r>
      <w:r w:rsidRPr="007E7FCD">
        <w:rPr>
          <w:rFonts w:ascii="Times New Roman" w:hAnsi="Times New Roman" w:cs="Times New Roman"/>
          <w:sz w:val="28"/>
          <w:szCs w:val="28"/>
        </w:rPr>
        <w:lastRenderedPageBreak/>
        <w:t>Зато в практике школы мы можем наблюдать довольно положительное её применение в виде интегрированных курсов и интегрированных уроков. Но если разработкой курсов должен заниматься творческий коллектив, то проведение интегрированных уроков под силу каждому учителю, которое будет способствовать личностно значимому и осмысленному восприятию знаний, усилению мотивации, будет позволять более эффективно использовать рабочее время за счёт исключения дублирования и повторов.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5B0B04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3ED6" w:rsidRPr="007E7FCD">
        <w:rPr>
          <w:rFonts w:ascii="Times New Roman" w:hAnsi="Times New Roman" w:cs="Times New Roman"/>
          <w:sz w:val="28"/>
          <w:szCs w:val="28"/>
        </w:rPr>
        <w:t>Применение именно интегративного обучения не является обязательным, но оно значительно повышает уровень знаний учащихся. Существует множество различных технологий, однако выбор их применения зависит от педагога и заинтересованности учащихся.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Во-первых, повышение профессионализма педагога способствует повышению качества занятия. То есть не должно быть вопросов, на которые он не смог бы дать ответа.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Во-вторых, необходимо повышать заинтересованность членов школьного лесничества путем усовершенствования приемов и методов, применяемых при проведении занятий. То есть педагог должен уметь проводить занятие, занимая все внимание ученика. Этого можно добиться за счет применения инновационных технологий, правильной дикции и внешнего вида.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В-третьих, обязательным условием качественной подачи материала является деление на уровни. То есть занятие должно быть разграничено по сложности: начиная с более понятного и легкого, постепенно переходить к наиболее сложному. 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В-четвертых, процесс обучения должен проходить в соответствии с новыми технологиями. Необходимо использовать качественно отобранный материал, усовершенствовать умения работы с компьютерными технологиями и повысить квалификацию кадров. Дать возможность специалистам создавать такие приложения, которые будут доступны и легко воспринимаемы другими пользователями, и естественно в качественном исполнении, касающиеся отборного материала, точных сведений, перепроверенных данных.  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Применение интегративного метода должно стимулировать и давать возможность усовершенствовать весь процесс образования, чтобы достичь высокого уровня знаний учащихся.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3561"/>
        <w:gridCol w:w="4486"/>
        <w:gridCol w:w="2639"/>
      </w:tblGrid>
      <w:tr w:rsidR="004A2E4E" w:rsidRPr="007E7FCD" w:rsidTr="004A2E4E">
        <w:tc>
          <w:tcPr>
            <w:tcW w:w="3765" w:type="pct"/>
            <w:gridSpan w:val="2"/>
          </w:tcPr>
          <w:p w:rsidR="004A2E4E" w:rsidRPr="00867460" w:rsidRDefault="004A2E4E" w:rsidP="004A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Плюсы интегративного подхода </w:t>
            </w:r>
          </w:p>
          <w:p w:rsidR="004A2E4E" w:rsidRPr="00867460" w:rsidRDefault="004A2E4E" w:rsidP="000A3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pct"/>
            <w:shd w:val="clear" w:color="auto" w:fill="auto"/>
          </w:tcPr>
          <w:p w:rsidR="004A2E4E" w:rsidRPr="00867460" w:rsidRDefault="004A2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Трудности </w:t>
            </w:r>
          </w:p>
        </w:tc>
      </w:tr>
      <w:tr w:rsidR="004A2E4E" w:rsidRPr="007E7FCD" w:rsidTr="004A2E4E">
        <w:tc>
          <w:tcPr>
            <w:tcW w:w="1666" w:type="pct"/>
          </w:tcPr>
          <w:p w:rsidR="004A2E4E" w:rsidRPr="007E7FCD" w:rsidRDefault="004A2E4E" w:rsidP="000A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Для члена ШЛ</w:t>
            </w:r>
          </w:p>
        </w:tc>
        <w:tc>
          <w:tcPr>
            <w:tcW w:w="2099" w:type="pct"/>
          </w:tcPr>
          <w:p w:rsidR="004A2E4E" w:rsidRPr="007E7FCD" w:rsidRDefault="004A2E4E" w:rsidP="000A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Для педагога</w:t>
            </w:r>
          </w:p>
        </w:tc>
        <w:tc>
          <w:tcPr>
            <w:tcW w:w="1233" w:type="pct"/>
          </w:tcPr>
          <w:p w:rsidR="004A2E4E" w:rsidRPr="007E7FCD" w:rsidRDefault="004A2E4E" w:rsidP="00114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E" w:rsidRPr="007E7FCD" w:rsidTr="004A2E4E">
        <w:tc>
          <w:tcPr>
            <w:tcW w:w="1666" w:type="pct"/>
          </w:tcPr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более объективной и всесторонней картины мира, целостного </w:t>
            </w: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мировоззрения и общей культуры.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Более заинтересованное, лично значимое и осмысленное восприятие знаний за счет понимания их нужности и социальной значимости (мотивация)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Возможности для развития интеллектуального творческого мышления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Более активное применение своих знаний на практике, потому что знания легче обнаруживают свой прикладной характер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УУД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Снятие перегрузки в учебном процессе</w:t>
            </w:r>
          </w:p>
        </w:tc>
        <w:tc>
          <w:tcPr>
            <w:tcW w:w="2099" w:type="pct"/>
          </w:tcPr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Адекватность современному уровню научных представлений о мире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развернуть перед </w:t>
            </w: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воспитанником многомерную картину мира в динамике, во множественных взаимосвязях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«горизонтов» в преподавании и осуществление новых перспектив деятельности. 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Стимул к поиску новых методических форм взаимодействия с партнёром соответствующих интегративному подходу.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Объединение усилий разных специалистов в решении общих проблем, возможность учета ценностных ориентаций и мотивации обучаемых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Формирование, развитие и воспитание личности с учетом ее познавательных намерений, способностей и возможностей.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Становление естественнонаучного мышления учащихся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Получение качественно нового педагогического результата</w:t>
            </w:r>
          </w:p>
        </w:tc>
        <w:tc>
          <w:tcPr>
            <w:tcW w:w="1233" w:type="pct"/>
          </w:tcPr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учебно-методического комплекса (но они начинают уже </w:t>
            </w:r>
            <w:r w:rsidRPr="007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появляться)</w:t>
            </w:r>
          </w:p>
          <w:p w:rsidR="004A2E4E" w:rsidRPr="007E7FCD" w:rsidRDefault="004A2E4E" w:rsidP="004A2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FCD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подготовленность педагогов по данному направлению работы (с чем мы стараемся справиться через самообразование, работу МО, семинары и курсы по повышению профессионального педагогического мастерства).</w:t>
            </w:r>
          </w:p>
        </w:tc>
      </w:tr>
    </w:tbl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867460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FCD">
        <w:rPr>
          <w:rFonts w:ascii="Times New Roman" w:hAnsi="Times New Roman" w:cs="Times New Roman"/>
          <w:b/>
          <w:sz w:val="28"/>
          <w:szCs w:val="28"/>
        </w:rPr>
        <w:t>Формы обучения с интегративным подходом</w:t>
      </w:r>
      <w:r w:rsidR="005B0B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D83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Интегрированный курс (элективные, курсы по выбору, дополнительные учебные предметы и т.д.) – автономная научная дисциплина со своим специфическим предметом изучения, которая включает в себя элементы разных дисциплин, но в комплексе и на качественно ином уровне.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Интегрированный урок </w:t>
      </w:r>
      <w:r w:rsidR="004A2E4E" w:rsidRPr="007E7FCD">
        <w:rPr>
          <w:rFonts w:ascii="Times New Roman" w:hAnsi="Times New Roman" w:cs="Times New Roman"/>
          <w:sz w:val="28"/>
          <w:szCs w:val="28"/>
        </w:rPr>
        <w:t xml:space="preserve">(занятие) </w:t>
      </w:r>
      <w:r w:rsidRPr="007E7FCD">
        <w:rPr>
          <w:rFonts w:ascii="Times New Roman" w:hAnsi="Times New Roman" w:cs="Times New Roman"/>
          <w:sz w:val="28"/>
          <w:szCs w:val="28"/>
        </w:rPr>
        <w:t>– особый тип, объединяющий в себе обучение одновременно по нескольким дисциплинам при изучении одного понятия, темы или явления.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Предметом анализа в интегрированном уроке выступают многоплановые объекты, информация о сущности которых содержится в различных учебных дисциплинах. Это ведет к появлению качественно нового типа знаний, находящего выражение в общенаучных понятиях, категориях, подходах.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Участие учителей смежных дисциплин в организации интегрированных уроков решает психологическую проблему, позволяющую ребятам легко включаться в новый блок информации, способствует росту уровня общей и профессиональной культуры педагога, развитию ценностных ориентаций школьников с позиций глобального образования.</w:t>
      </w:r>
    </w:p>
    <w:p w:rsidR="000A3ED6" w:rsidRPr="007E7FCD" w:rsidRDefault="000A3ED6" w:rsidP="000A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D6" w:rsidRPr="007E7FCD" w:rsidRDefault="000A3ED6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Комбинированный подход снимает монотонность </w:t>
      </w:r>
      <w:r w:rsidR="004A2E4E" w:rsidRPr="007E7FCD">
        <w:rPr>
          <w:rFonts w:ascii="Times New Roman" w:hAnsi="Times New Roman" w:cs="Times New Roman"/>
          <w:sz w:val="28"/>
          <w:szCs w:val="28"/>
        </w:rPr>
        <w:t>занятия</w:t>
      </w:r>
      <w:r w:rsidRPr="007E7FCD">
        <w:rPr>
          <w:rFonts w:ascii="Times New Roman" w:hAnsi="Times New Roman" w:cs="Times New Roman"/>
          <w:sz w:val="28"/>
          <w:szCs w:val="28"/>
        </w:rPr>
        <w:t>, позволяет переключать внимание, а это обеспечивает высокую активность и поддерживает интерес к учению.</w:t>
      </w:r>
    </w:p>
    <w:p w:rsidR="00672892" w:rsidRPr="007E7FCD" w:rsidRDefault="000A3ED6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Интегрированные внеурочные мероприятия (проекты, экскурсии, интеллектуальные игры).</w:t>
      </w:r>
    </w:p>
    <w:p w:rsidR="00672892" w:rsidRPr="007E7FCD" w:rsidRDefault="00672892" w:rsidP="00867460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Школьное лесничество – это объединение школьников, увлечённых единым делом – изучением природы, выращиванием и посадкой лесных растений, охраной лесных участков, оказанием помощи лесничествам в охране и благоустройстве леса. Это также и способ приобретения знаний по биологии, географии, экологии и многим другим наукам. Кто знает, ведь, может быть, именно работа в школьных лесничествах поможет ребятам выбрать дальнейший жизненный путь?</w:t>
      </w:r>
    </w:p>
    <w:p w:rsidR="0035709C" w:rsidRPr="007E7FCD" w:rsidRDefault="00672892" w:rsidP="00867460">
      <w:pPr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Создание школьного лесничества позволит комплексно подойти к решению задач познавательного, экологического, и эстетического характера в ходе обучения биологии, и значительно улучшит отношение к изучаемому предмету. Работа в школьном лесничестве заставит задуматься о выборе будущей профессии.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«Несколько слов» о реализации проекта  «УСПЕХ КАЖДОГО РЕБЕНКА».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ЦЕЛЬ ПРОЕКТА: обеспечение к 2024 году ДОСТУПНЫХ ДЛЯ КАЖДОГО ребенка в возрасте от 5 до 18 лет КАЧЕСТВЕННЫХ УСЛОВИЙ по воспитанию гармонично развитой и социально ответственной личности.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Увеличение охвата дополнительным образованием до 80% от общего числа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Обновление содержания и методов дополнительного образования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Развитие кадрового потенциала.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Модернизация инфраструктуры системы дополнительного образования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 xml:space="preserve">   ПРИОРИТЕТНЫЕ НАПРАВЛЕНИЯ ПРОЕКТА: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Предоставление РАВНОГО ДОСТУПА детей к перспективным программам дополнительного образования естественнонаучной и технической направленностей.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Выявление талантов КАЖДОГО РЕБЕНКА и поддержка одаренных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• Построение ИНДИВИДУАЛЬНОЙ ТРАЕКТОРИИ профессионального саморазвития обучающегося в условиях ранней профориентации.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РЕЗУЛЬТАТЫ РЕАЛИЗАЦИИ ПРОЕКТА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Развитие профессионального мастерства педагогов по направлениям технического и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естественнонаучного творчества.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Качественное обновление дополнительных образовательных программ, обеспечивающих самореализацию обучающихся в современных социально-экономических условиях.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Запуск и функционирование общедоступного регионального навигатора в системе дополнительного образования детей.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педагогов и специалистов системы дополнительного образования.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ЦЕЛЕВЫЕ ПОКАЗАТЕЛИ РЕАЛИЗАЦИИ ПРОЕКТА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lastRenderedPageBreak/>
        <w:t>75% Охват детей в возрасте от 5 до18 лет дополнительными образовательными программами.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13% Охват детей в возрасте от 5 до18 лет дополнительными образовательными программами технической и естественнонаучной направленностей.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Увеличение до 30 % охвата детей дополнительными образовательными программами технической и естественнонаучной направленностей.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Рост до 75% вовлеченности детей в мероприятия по ранней профориентации.</w:t>
      </w:r>
    </w:p>
    <w:p w:rsidR="007E7FCD" w:rsidRPr="007E7FCD" w:rsidRDefault="007E7FCD" w:rsidP="0086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Данные об участии в проекте КВАНТОРИУМ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БИОКВАНТУМ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Синтез лекарств и ферментов микроорганизмами, медицина без скальпеля и классических лекарств, создание искусственных тканей и выращивание органов, конструирование новых живых организмов, создание биороботов – все эти направления можно объединить одним ёмким словом – биотехнологии.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Обучаясь в БИОКВАНТУМЕ, ребята смогут приобщиться к новейшим достижениям в области биологии и биотехнологии, почувствовать себя биологами-инженерами, работающими в современной биотехнологической лаборатории.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Программа включает следующие модули: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Структурные уровни организации живой материи и соответствующие им области научных знаний.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Молекулярно-генетический и клеточный уровни организации живой материи.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Организменный уровень организации жизни.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Популяционно-видовой уровень организации.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Экосистемный (биогеоценотический и биосферный) уровни организации жизни.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В итоге после прохождения программы обучения юные кванторианцы освоят работу с различными видами микроскопов, научатся работать с микропрепаратами, выращивать клетки и ткани организмов на питательных средах, создавать искусственные экосистемы и исследовать влияние различных факторов среды на их развитие. Работая с набором бионейроконструктора, учащиеся смогут собрать простейшие медицинские приборы, которые измеряют биологические сигналы организма: биоэлектрическую активность сердца, головного мозга, мышечную активность, кожно-гальваническую реакцию.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Но самое важное, чему готов научить ребят БИОКВАНТУМ – применять инженерные подходы в решении поставленных задач. Преподаватели помогут ребятам научиться правильно ставить цели, планировать наиболее рациональные пути их достижения, уметь самоорганизовываться и организовывать других для решения поставленной задачи, достигать практически значимых общественно полезных результатов.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Проектная деятельность является одной из главных составляющих БИОКВАНТУМА.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Примерные темы проектов: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Размножение лекарственных растений.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Биотехнологии в решении проблем биобезопасности.</w:t>
      </w:r>
    </w:p>
    <w:p w:rsidR="007E7FCD" w:rsidRPr="007E7FCD" w:rsidRDefault="007E7FCD" w:rsidP="00DB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t>Очистка воды с помощью биотехнологий.</w:t>
      </w:r>
    </w:p>
    <w:p w:rsidR="00867460" w:rsidRDefault="00867460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60" w:rsidRDefault="00867460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60" w:rsidRDefault="00867460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92" w:rsidRPr="007E7FCD" w:rsidRDefault="00672892" w:rsidP="007E7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CD">
        <w:rPr>
          <w:rFonts w:ascii="Times New Roman" w:hAnsi="Times New Roman" w:cs="Times New Roman"/>
          <w:sz w:val="28"/>
          <w:szCs w:val="28"/>
        </w:rPr>
        <w:lastRenderedPageBreak/>
        <w:t>STEP-анализ Внешней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7E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Политико-правовые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Подкрепленная законодательная база:</w:t>
            </w:r>
          </w:p>
          <w:p w:rsidR="008F2B01" w:rsidRPr="00B24ABA" w:rsidRDefault="008F2B01" w:rsidP="008F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 «Об образовании»;</w:t>
            </w:r>
          </w:p>
          <w:p w:rsidR="008F2B01" w:rsidRPr="00B24ABA" w:rsidRDefault="008F2B01" w:rsidP="008F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BA">
              <w:rPr>
                <w:rFonts w:ascii="Times New Roman" w:hAnsi="Times New Roman" w:cs="Times New Roman"/>
                <w:sz w:val="24"/>
                <w:szCs w:val="24"/>
              </w:rPr>
              <w:t>- Земельный кодекс Российской Федерации;</w:t>
            </w:r>
          </w:p>
          <w:p w:rsidR="008F2B01" w:rsidRPr="00B24ABA" w:rsidRDefault="00687B6A" w:rsidP="008F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2B01" w:rsidRPr="00B24AB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Министерства образования и науки Российской Федерации, Министерства сельского хозяйства Российской Федерации, Федеральной налоговой службы Российской Федерации;</w:t>
            </w:r>
          </w:p>
          <w:p w:rsidR="00672892" w:rsidRDefault="008F2B01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BA">
              <w:rPr>
                <w:rFonts w:ascii="Times New Roman" w:hAnsi="Times New Roman" w:cs="Times New Roman"/>
                <w:sz w:val="24"/>
                <w:szCs w:val="24"/>
              </w:rPr>
              <w:t>- Устав образовательного учреждения.</w:t>
            </w:r>
          </w:p>
          <w:p w:rsidR="008F2B01" w:rsidRPr="008F2B01" w:rsidRDefault="008F2B01" w:rsidP="00672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B6A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развитию школьных лесничеств на 2018-2027 годы Министерства природных ресурсов и экологии РФ</w:t>
            </w:r>
          </w:p>
        </w:tc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6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Возможность внебюджетного финансирования,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слетов.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Недостаточное бюджетное финансирование.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6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рост образовательного ценза родителей учеников;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учащихся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и профориентации.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разнородность социального статуса населения;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высокий процент неполных семей;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тенденция к увеличению неблагополучных семей.</w:t>
            </w:r>
          </w:p>
        </w:tc>
      </w:tr>
      <w:tr w:rsidR="00672892" w:rsidTr="003356FF">
        <w:tc>
          <w:tcPr>
            <w:tcW w:w="10682" w:type="dxa"/>
            <w:gridSpan w:val="2"/>
          </w:tcPr>
          <w:p w:rsidR="00672892" w:rsidRPr="00672892" w:rsidRDefault="00672892" w:rsidP="0067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Благоприятные факторы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Неблагоприятные факторы</w:t>
            </w:r>
          </w:p>
        </w:tc>
      </w:tr>
      <w:tr w:rsidR="00672892" w:rsidTr="00672892"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разнообразие образовательных педагогических технологий;</w:t>
            </w:r>
          </w:p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компьютеризация школьных образовательных учреждений.</w:t>
            </w:r>
          </w:p>
        </w:tc>
        <w:tc>
          <w:tcPr>
            <w:tcW w:w="5341" w:type="dxa"/>
          </w:tcPr>
          <w:p w:rsidR="00672892" w:rsidRPr="00672892" w:rsidRDefault="00672892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892">
              <w:rPr>
                <w:rFonts w:ascii="Times New Roman" w:hAnsi="Times New Roman" w:cs="Times New Roman"/>
                <w:sz w:val="24"/>
                <w:szCs w:val="24"/>
              </w:rPr>
              <w:t>Недостаточное техническое оснащение педагогического процесса в ОУ.</w:t>
            </w:r>
          </w:p>
        </w:tc>
      </w:tr>
      <w:tr w:rsidR="0023334E" w:rsidTr="003356FF">
        <w:tc>
          <w:tcPr>
            <w:tcW w:w="10682" w:type="dxa"/>
            <w:gridSpan w:val="2"/>
          </w:tcPr>
          <w:p w:rsidR="0023334E" w:rsidRDefault="0023334E" w:rsidP="002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34E" w:rsidRPr="0023334E" w:rsidRDefault="0023334E" w:rsidP="0023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ВНУТРЕННЕЙ СРЕДЫ</w:t>
            </w:r>
          </w:p>
          <w:p w:rsidR="0023334E" w:rsidRPr="00672892" w:rsidRDefault="0023334E" w:rsidP="0067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892" w:rsidTr="00672892"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Слабые стороны</w:t>
            </w:r>
          </w:p>
        </w:tc>
      </w:tr>
      <w:tr w:rsidR="00672892" w:rsidTr="00672892">
        <w:tc>
          <w:tcPr>
            <w:tcW w:w="5341" w:type="dxa"/>
          </w:tcPr>
          <w:p w:rsidR="0023334E" w:rsidRDefault="00672892" w:rsidP="002333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Стабильный педагогический коллектив:</w:t>
            </w:r>
          </w:p>
          <w:p w:rsidR="0023334E" w:rsidRDefault="00672892" w:rsidP="002333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основной состав педагогов работает в М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ОУ более 15 лет, из них 50% имеют стаж педработы бо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лее 20 лет, Из всего состава 86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 имеют высшее педагогическое образование.</w:t>
            </w:r>
          </w:p>
          <w:p w:rsidR="00672892" w:rsidRPr="0023334E" w:rsidRDefault="00672892" w:rsidP="0023334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Коллектив сплоченный, готовый работать в инновационном режиме.</w:t>
            </w:r>
          </w:p>
          <w:p w:rsidR="00672892" w:rsidRPr="0023334E" w:rsidRDefault="0067289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Наличие сети Интернет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(возможность получения разнообразной информации)</w:t>
            </w:r>
          </w:p>
        </w:tc>
        <w:tc>
          <w:tcPr>
            <w:tcW w:w="5341" w:type="dxa"/>
          </w:tcPr>
          <w:p w:rsidR="00672892" w:rsidRPr="0023334E" w:rsidRDefault="0067289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Недостаточный опыт организации школьного лесничества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анализ ситуации показал, что у 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щихся разные интересы:</w:t>
            </w:r>
          </w:p>
          <w:p w:rsidR="00672892" w:rsidRPr="0023334E" w:rsidRDefault="00672892" w:rsidP="008F2B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практическая направленность изучения биологии и экологии (посадка леса)</w:t>
            </w:r>
          </w:p>
          <w:p w:rsidR="00672892" w:rsidRPr="0023334E" w:rsidRDefault="00672892" w:rsidP="0067289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интерес к изучению флоры и фауны леса (выполнение исследований)</w:t>
            </w:r>
          </w:p>
          <w:p w:rsidR="00672892" w:rsidRPr="0023334E" w:rsidRDefault="00672892" w:rsidP="008F2B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природоохранные (охрана муравейников).</w:t>
            </w:r>
          </w:p>
          <w:p w:rsidR="00672892" w:rsidRPr="0023334E" w:rsidRDefault="0067289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Несовершенные условия для проведения внеклассной работы</w:t>
            </w:r>
          </w:p>
          <w:p w:rsidR="00672892" w:rsidRPr="0023334E" w:rsidRDefault="00672892" w:rsidP="00672892">
            <w:pPr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отсутствие литературы по лесоведению;</w:t>
            </w:r>
          </w:p>
          <w:p w:rsidR="00672892" w:rsidRPr="0023334E" w:rsidRDefault="00672892" w:rsidP="008F2B01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недостаточная оснащенность оргтехникой, инструментами и приборами по лесоведению.</w:t>
            </w:r>
          </w:p>
        </w:tc>
      </w:tr>
      <w:tr w:rsidR="00672892" w:rsidTr="00672892"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5341" w:type="dxa"/>
          </w:tcPr>
          <w:p w:rsidR="00672892" w:rsidRPr="0023334E" w:rsidRDefault="006728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Угрозы, риски, ограничения</w:t>
            </w:r>
          </w:p>
        </w:tc>
      </w:tr>
      <w:tr w:rsidR="00672892" w:rsidTr="00672892">
        <w:tc>
          <w:tcPr>
            <w:tcW w:w="5341" w:type="dxa"/>
          </w:tcPr>
          <w:p w:rsidR="00672892" w:rsidRPr="0023334E" w:rsidRDefault="0023334E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</w:t>
            </w:r>
            <w:r w:rsidR="00672892"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аинтересованность учащихся и поддержка педагогического коллектива по лесоразведению;</w:t>
            </w:r>
          </w:p>
          <w:p w:rsidR="00672892" w:rsidRPr="0023334E" w:rsidRDefault="0023334E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- </w:t>
            </w:r>
            <w:r w:rsidR="00672892"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возможность привлечения внебюджетного финансирования</w:t>
            </w:r>
          </w:p>
        </w:tc>
        <w:tc>
          <w:tcPr>
            <w:tcW w:w="5341" w:type="dxa"/>
          </w:tcPr>
          <w:p w:rsidR="00BF7207" w:rsidRDefault="00672892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Невключенность родит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елей в образовательный процесс ОУ.</w:t>
            </w:r>
          </w:p>
          <w:p w:rsidR="00672892" w:rsidRPr="0023334E" w:rsidRDefault="00672892" w:rsidP="00BF720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Отсутствие бюджетного финансирования</w:t>
            </w:r>
            <w:r w:rsid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23334E" w:rsidTr="003356FF">
        <w:tc>
          <w:tcPr>
            <w:tcW w:w="10682" w:type="dxa"/>
            <w:gridSpan w:val="2"/>
          </w:tcPr>
          <w:p w:rsidR="0023334E" w:rsidRPr="0023334E" w:rsidRDefault="0023334E" w:rsidP="0023334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Этапы реализации проекта</w:t>
            </w:r>
          </w:p>
          <w:p w:rsidR="0023334E" w:rsidRPr="0023334E" w:rsidRDefault="0023334E" w:rsidP="0023334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333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 этап (подготовительный):</w:t>
            </w:r>
          </w:p>
        </w:tc>
      </w:tr>
      <w:tr w:rsidR="0023334E" w:rsidTr="003356FF">
        <w:tc>
          <w:tcPr>
            <w:tcW w:w="10682" w:type="dxa"/>
            <w:gridSpan w:val="2"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4140"/>
              <w:gridCol w:w="1872"/>
              <w:gridCol w:w="2386"/>
              <w:gridCol w:w="1686"/>
            </w:tblGrid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114B88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1"/>
                      <w:lang w:eastAsia="ru-RU"/>
                    </w:rPr>
                    <w:t>Результат</w:t>
                  </w: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Изучение нормативно-правовой документации по школьному лесничеству.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87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сентябрь-декабрь 2017</w:t>
                  </w:r>
                  <w:r w:rsidR="0023334E" w:rsidRPr="00687B6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687B6A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23334E" w:rsidRDefault="0023334E" w:rsidP="0023334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3334E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D875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Подготовка документации по школьному лесничеству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Январь-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апрель 2018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протоколы</w:t>
                  </w: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устав школьного лесничества</w:t>
                  </w: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23334E" w:rsidRDefault="0023334E" w:rsidP="0023334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3334E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Создание актива учащихся школьного лесничества.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 2018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D8753B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Создан актив в количестве 17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человек из учащихся 5-11 классов.</w:t>
                  </w:r>
                </w:p>
              </w:tc>
            </w:tr>
            <w:tr w:rsidR="0023334E" w:rsidRPr="0023334E" w:rsidTr="002333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23334E" w:rsidRDefault="0023334E" w:rsidP="0023334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23334E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плана работы школьного лесничества.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8F2B01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 2018</w:t>
                  </w:r>
                  <w:r w:rsidR="0023334E"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BF7207" w:rsidRDefault="0023334E" w:rsidP="00233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F720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План работы школьного лесничества (приложение1)</w:t>
                  </w:r>
                </w:p>
              </w:tc>
            </w:tr>
            <w:tr w:rsidR="0023334E" w:rsidRPr="0023334E" w:rsidTr="003356F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34E" w:rsidRPr="00CB2080" w:rsidRDefault="0023334E" w:rsidP="0023334E">
                  <w:pPr>
                    <w:shd w:val="clear" w:color="auto" w:fill="FFFFFF"/>
                    <w:spacing w:before="270" w:after="135" w:line="285" w:lineRule="atLeast"/>
                    <w:outlineLvl w:val="2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II этап (практический) – 20</w:t>
                  </w:r>
                  <w:r w:rsid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17</w:t>
                  </w: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-20</w:t>
                  </w:r>
                  <w:r w:rsid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21</w:t>
                  </w: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гг.</w:t>
                  </w:r>
                  <w:r w:rsidRPr="00CB208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CB208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u w:val="single"/>
                      <w:lang w:eastAsia="ru-RU"/>
                    </w:rPr>
                    <w:t>Приложени</w:t>
                  </w:r>
                  <w:r w:rsidR="005E5D8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u w:val="single"/>
                      <w:lang w:eastAsia="ru-RU"/>
                    </w:rPr>
                    <w:t>я 2,4</w:t>
                  </w:r>
                </w:p>
                <w:p w:rsidR="0023334E" w:rsidRPr="0023334E" w:rsidRDefault="0023334E" w:rsidP="0023334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356FF" w:rsidRPr="0023334E" w:rsidTr="003356F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3356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III  этап (аналитический)</w:t>
                  </w:r>
                </w:p>
              </w:tc>
            </w:tr>
            <w:tr w:rsidR="003356FF" w:rsidTr="003356F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Style w:val="a4"/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356FF" w:rsidTr="003356F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Проведение итогового мониторинга (оформление документов)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8F2B01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Сентябрь-декабрь 2020</w:t>
                  </w:r>
                  <w:r w:rsidR="003356FF"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3356FF" w:rsidTr="003356F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 w:rsidP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Разработка рекомендаций для учителей по организации и работе школьных лесничеств в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Смоленской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8F2B01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Январь-май 2021</w:t>
                  </w:r>
                  <w:r w:rsidR="003356FF"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Pr="003356FF" w:rsidRDefault="003356FF">
                  <w:pP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356F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  <w:tr w:rsidR="003356FF" w:rsidRPr="0023334E" w:rsidTr="003356F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3356FF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ОЖИДАЕМЫЕ РЕЗУЛЬТАТЫ.</w:t>
                  </w:r>
                </w:p>
                <w:p w:rsidR="003356FF" w:rsidRDefault="003356FF" w:rsidP="00335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"/>
                    <w:gridCol w:w="2609"/>
                    <w:gridCol w:w="3282"/>
                    <w:gridCol w:w="3625"/>
                  </w:tblGrid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Этапы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Показатели эффективности внедрения проекта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учащиеся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родители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педагоги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I 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уровня культуры общения учащихся.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Удовлетворенность родителей обучением собственных детей и условиями их пребывания в школе.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Наличие оптимальных условий для качественного</w:t>
                        </w:r>
                        <w:r w:rsidR="00114B88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проведения уроков.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II 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положительной динамики познавательной активности.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заинтересованности родителей в жизни школы.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Позитивный опыт использования современных технологий.</w:t>
                        </w:r>
                      </w:p>
                    </w:tc>
                  </w:tr>
                  <w:tr w:rsidR="003356FF" w:rsidRPr="003356FF" w:rsidTr="00335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Ш этап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Формирование практических навыков по лесоведению, лесоразведению.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Удовлетворенность родителей участием собственных детей в школьном лесничестве.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hideMark/>
                      </w:tcPr>
                      <w:p w:rsidR="003356FF" w:rsidRPr="003356FF" w:rsidRDefault="003356FF" w:rsidP="003356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3356FF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Повышение творческой активности педагогов и удовлетворенности совместным трудом с учащимися в школьном лесничестве.</w:t>
                        </w:r>
                      </w:p>
                    </w:tc>
                  </w:tr>
                </w:tbl>
                <w:p w:rsidR="003356FF" w:rsidRPr="0023334E" w:rsidRDefault="003356FF" w:rsidP="003356FF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3334E" w:rsidRPr="0023334E" w:rsidRDefault="0023334E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A704A" w:rsidRDefault="00672892" w:rsidP="0067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92">
        <w:rPr>
          <w:rFonts w:ascii="Times New Roman" w:hAnsi="Times New Roman" w:cs="Times New Roman"/>
          <w:sz w:val="24"/>
          <w:szCs w:val="24"/>
        </w:rPr>
        <w:tab/>
      </w:r>
    </w:p>
    <w:p w:rsidR="00672892" w:rsidRPr="00A41206" w:rsidRDefault="00BA704A" w:rsidP="00A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обучающихся по итогам мониторингов, проводимых среди членов школьного лесничества после применения  интегративных методов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A704A" w:rsidTr="00BA704A">
        <w:tc>
          <w:tcPr>
            <w:tcW w:w="10682" w:type="dxa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7"/>
              <w:gridCol w:w="836"/>
              <w:gridCol w:w="945"/>
              <w:gridCol w:w="2704"/>
              <w:gridCol w:w="2198"/>
              <w:gridCol w:w="1527"/>
              <w:gridCol w:w="1529"/>
            </w:tblGrid>
            <w:tr w:rsidR="00BA704A" w:rsidRPr="00323F26" w:rsidTr="001233A0">
              <w:tc>
                <w:tcPr>
                  <w:tcW w:w="34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Год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 xml:space="preserve">Кол-во </w:t>
                  </w:r>
                  <w:r>
                    <w:rPr>
                      <w:rFonts w:ascii="Times New Roman" w:hAnsi="Times New Roman" w:cs="Times New Roman"/>
                    </w:rPr>
                    <w:t>членов  ШЛ</w:t>
                  </w:r>
                </w:p>
              </w:tc>
              <w:tc>
                <w:tcPr>
                  <w:tcW w:w="1293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Наименование личностного результата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>Показатели, по которым отслеживалась эффективность деятельности.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Результаты стартовой диагностики %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Результаты итоговой диагностики 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8,9</w:t>
                  </w:r>
                </w:p>
              </w:tc>
              <w:tc>
                <w:tcPr>
                  <w:tcW w:w="452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мотивация познавательной деятельности, направленная на изучение живой природы</w:t>
                  </w:r>
                </w:p>
              </w:tc>
              <w:tc>
                <w:tcPr>
                  <w:tcW w:w="1051" w:type="pct"/>
                  <w:vMerge w:val="restart"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 xml:space="preserve">Наблюдение за выполнением психологического тестирования.  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>3 балла – высокий уровень сформированности УУД;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>2 балла – средний уровень сформированности УУД;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  <w:bCs/>
                    </w:rPr>
                    <w:t>1 балл – низкий уровень сформированности УУД;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52%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41%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53%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40%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умение самос</w:t>
                  </w:r>
                  <w:r>
                    <w:rPr>
                      <w:rFonts w:ascii="Times New Roman" w:hAnsi="Times New Roman" w:cs="Times New Roman"/>
                    </w:rPr>
                    <w:t>тоятельно определять цели своей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работы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, ставить и формировать для себя новые задачи в </w:t>
                  </w:r>
                  <w:r>
                    <w:rPr>
                      <w:rFonts w:ascii="Times New Roman" w:hAnsi="Times New Roman" w:cs="Times New Roman"/>
                    </w:rPr>
                    <w:t>практике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и познавательной деятельности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48%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44%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8%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50%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43%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9,10</w:t>
                  </w:r>
                </w:p>
              </w:tc>
              <w:tc>
                <w:tcPr>
                  <w:tcW w:w="452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15</w:t>
                  </w: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мотивация познавательной деятельности, направленная на изучение живой природы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53%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40%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57%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37%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6%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умение самос</w:t>
                  </w:r>
                  <w:r>
                    <w:rPr>
                      <w:rFonts w:ascii="Times New Roman" w:hAnsi="Times New Roman" w:cs="Times New Roman"/>
                    </w:rPr>
                    <w:t>тоятельно определять цели своей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работы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, ставить и формировать для себя новые задачи в </w:t>
                  </w:r>
                  <w:r>
                    <w:rPr>
                      <w:rFonts w:ascii="Times New Roman" w:hAnsi="Times New Roman" w:cs="Times New Roman"/>
                    </w:rPr>
                    <w:t xml:space="preserve">практике 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и познавательной деятельности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50%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43%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7%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51%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44%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5%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400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10,11</w:t>
                  </w:r>
                </w:p>
              </w:tc>
              <w:tc>
                <w:tcPr>
                  <w:tcW w:w="452" w:type="pct"/>
                  <w:vMerge w:val="restar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</w:t>
                  </w: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мотивация познавательной деятельности, направленная на изучение живой природы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57%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38%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5%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59%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37%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4%</w:t>
                  </w:r>
                </w:p>
              </w:tc>
            </w:tr>
            <w:tr w:rsidR="00BA704A" w:rsidRPr="00323F26" w:rsidTr="001233A0">
              <w:tc>
                <w:tcPr>
                  <w:tcW w:w="343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" w:type="pct"/>
                  <w:vMerge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93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 xml:space="preserve">умение самостоятельно определять цели </w:t>
                  </w:r>
                  <w:r>
                    <w:rPr>
                      <w:rFonts w:ascii="Times New Roman" w:hAnsi="Times New Roman" w:cs="Times New Roman"/>
                    </w:rPr>
                    <w:t>своей работы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, ставить и формировать для себя новые задачи в </w:t>
                  </w:r>
                  <w:r>
                    <w:rPr>
                      <w:rFonts w:ascii="Times New Roman" w:hAnsi="Times New Roman" w:cs="Times New Roman"/>
                    </w:rPr>
                    <w:t xml:space="preserve">практике </w:t>
                  </w:r>
                  <w:r w:rsidRPr="00323F26">
                    <w:rPr>
                      <w:rFonts w:ascii="Times New Roman" w:hAnsi="Times New Roman" w:cs="Times New Roman"/>
                    </w:rPr>
                    <w:t xml:space="preserve"> и познавательной деятельности</w:t>
                  </w:r>
                </w:p>
              </w:tc>
              <w:tc>
                <w:tcPr>
                  <w:tcW w:w="1051" w:type="pct"/>
                  <w:vMerge/>
                  <w:shd w:val="clear" w:color="auto" w:fill="auto"/>
                </w:tcPr>
                <w:p w:rsidR="00BA704A" w:rsidRPr="00323F26" w:rsidRDefault="00BA704A" w:rsidP="007E7FCD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30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54%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42%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4%</w:t>
                  </w:r>
                </w:p>
              </w:tc>
              <w:tc>
                <w:tcPr>
                  <w:tcW w:w="731" w:type="pct"/>
                  <w:shd w:val="clear" w:color="auto" w:fill="auto"/>
                  <w:vAlign w:val="center"/>
                </w:tcPr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Высокий 57%</w:t>
                  </w:r>
                </w:p>
                <w:p w:rsidR="00BA704A" w:rsidRPr="00323F26" w:rsidRDefault="00BA704A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Средний 40%</w:t>
                  </w:r>
                </w:p>
                <w:p w:rsidR="00BA704A" w:rsidRPr="00323F26" w:rsidRDefault="00BA704A" w:rsidP="007E7FCD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 w:rsidRPr="00323F26">
                    <w:rPr>
                      <w:rFonts w:ascii="Times New Roman" w:hAnsi="Times New Roman" w:cs="Times New Roman"/>
                    </w:rPr>
                    <w:t>Низкий 3%</w:t>
                  </w:r>
                </w:p>
              </w:tc>
            </w:tr>
            <w:tr w:rsidR="001233A0" w:rsidRPr="00323F26" w:rsidTr="001233A0"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1233A0" w:rsidRPr="00A41206" w:rsidRDefault="001233A0" w:rsidP="001233A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12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Краткий комментарий</w:t>
                  </w:r>
                  <w:r w:rsidRPr="00A412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 результате проведенных стартовой и итоговой диагностик наблюдается положительная динамика развития личностных результатов, а именно – рост мотивации  познавательной деятельности, направленной на изучение живой природы; умения самостоятельно определять цели своей работы, ставить и формировать для себя новые задачи на занятиях ШЛ и познавательной деятельности.</w:t>
                  </w:r>
                </w:p>
                <w:p w:rsidR="001233A0" w:rsidRPr="001233A0" w:rsidRDefault="001233A0" w:rsidP="001233A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233A0" w:rsidRPr="001233A0" w:rsidRDefault="001233A0" w:rsidP="001233A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233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Предметные результаты обучающихся по итогам мониторингов, проводимых в ШЛ</w:t>
                  </w:r>
                </w:p>
              </w:tc>
            </w:tr>
            <w:tr w:rsidR="001233A0" w:rsidRPr="00323F26" w:rsidTr="001233A0"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03"/>
                    <w:gridCol w:w="818"/>
                    <w:gridCol w:w="925"/>
                    <w:gridCol w:w="2445"/>
                    <w:gridCol w:w="2351"/>
                    <w:gridCol w:w="1494"/>
                    <w:gridCol w:w="1494"/>
                  </w:tblGrid>
                  <w:tr w:rsidR="001233A0" w:rsidRPr="00A13C24" w:rsidTr="005E5D83">
                    <w:tc>
                      <w:tcPr>
                        <w:tcW w:w="344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2018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shd w:val="clear" w:color="auto" w:fill="auto"/>
                      </w:tcPr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8,9</w:t>
                        </w: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1233A0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</w:pPr>
                        <w:r w:rsidRPr="001233A0">
                          <w:rPr>
                            <w:rFonts w:ascii="Times New Roman" w:hAnsi="Times New Roman" w:cs="Times New Roman"/>
                            <w:bCs/>
                            <w:i/>
                          </w:rPr>
                          <w:t>12</w:t>
                        </w: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усвоение системы научных знаний о живой природе и закономерностях её развития для формирования современных представлений 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жизни леса</w:t>
                        </w:r>
                      </w:p>
                    </w:tc>
                    <w:tc>
                      <w:tcPr>
                        <w:tcW w:w="1149" w:type="pct"/>
                        <w:vMerge w:val="restart"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 xml:space="preserve">Наблюдение за выполнением контрольного тестирования. 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>3 балла – высокий уровень сформированности УУД;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>2 балла – средний уровень сформированности УУД;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  <w:bCs/>
                          </w:rPr>
                          <w:t>1 балл – низкий уровень сформированности УУД;</w:t>
                        </w:r>
                      </w:p>
                      <w:p w:rsidR="001233A0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51%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46%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52%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формирование основ экологической грамотности: оценивать последствия деятельности человека в природе, влияние факторов риска на здоровье человека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49%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47%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4%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49%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48%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shd w:val="clear" w:color="auto" w:fill="auto"/>
                      </w:tcPr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9,10</w:t>
                        </w:r>
                      </w:p>
                    </w:tc>
                    <w:tc>
                      <w:tcPr>
                        <w:tcW w:w="452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усвоение системы научных знаний о живой природе и закономерностях её развития для формирования современных представлений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 жизни леса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52%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54%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44%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формирование основ экологической грамотности: оценивать последствия деятельности человека в природе, влияние факторов риска на здоровье человека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50%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47%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3%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51%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47%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400" w:type="pct"/>
                        <w:vMerge w:val="restart"/>
                        <w:shd w:val="clear" w:color="auto" w:fill="auto"/>
                      </w:tcPr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233A0" w:rsidRPr="00CF6625" w:rsidRDefault="001233A0" w:rsidP="007E7FCD">
                        <w:pPr>
                          <w:snapToGrid w:val="0"/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10,11</w:t>
                        </w:r>
                      </w:p>
                    </w:tc>
                    <w:tc>
                      <w:tcPr>
                        <w:tcW w:w="452" w:type="pct"/>
                        <w:vMerge w:val="restar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усвоение системы научных знаний о живой природе и закономерностях её развития для формирования современных представлений 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жизни леса</w:t>
                        </w:r>
                        <w:r w:rsidRPr="00A13C2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55%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43%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55%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0%</w:t>
                        </w:r>
                      </w:p>
                    </w:tc>
                  </w:tr>
                  <w:tr w:rsidR="001233A0" w:rsidRPr="00A13C24" w:rsidTr="005E5D83">
                    <w:tc>
                      <w:tcPr>
                        <w:tcW w:w="344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00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52" w:type="pct"/>
                        <w:vMerge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1195" w:type="pct"/>
                        <w:shd w:val="clear" w:color="auto" w:fill="DAEEF3" w:themeFill="accent5" w:themeFillTint="33"/>
                        <w:vAlign w:val="center"/>
                      </w:tcPr>
                      <w:p w:rsidR="001233A0" w:rsidRPr="00A13C24" w:rsidRDefault="001233A0" w:rsidP="007E7FCD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формирование основ экологической грамотности: оценивать последствия деятельности человека в природе, влияние факторов риска на здоровье человека</w:t>
                        </w:r>
                      </w:p>
                    </w:tc>
                    <w:tc>
                      <w:tcPr>
                        <w:tcW w:w="1149" w:type="pct"/>
                        <w:vMerge/>
                        <w:shd w:val="clear" w:color="auto" w:fill="auto"/>
                      </w:tcPr>
                      <w:p w:rsidR="001233A0" w:rsidRPr="00A13C24" w:rsidRDefault="001233A0" w:rsidP="007E7FCD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50%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48%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2%</w:t>
                        </w:r>
                      </w:p>
                    </w:tc>
                    <w:tc>
                      <w:tcPr>
                        <w:tcW w:w="730" w:type="pct"/>
                        <w:shd w:val="clear" w:color="auto" w:fill="auto"/>
                        <w:vAlign w:val="center"/>
                      </w:tcPr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Высокий 54%</w:t>
                        </w:r>
                      </w:p>
                      <w:p w:rsidR="001233A0" w:rsidRPr="00A13C24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Средний 45%</w:t>
                        </w:r>
                      </w:p>
                      <w:p w:rsidR="001233A0" w:rsidRPr="00A13C24" w:rsidRDefault="001233A0" w:rsidP="007E7FCD">
                        <w:pPr>
                          <w:pStyle w:val="a7"/>
                          <w:spacing w:after="0"/>
                          <w:ind w:left="0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A13C24">
                          <w:rPr>
                            <w:rFonts w:ascii="Times New Roman" w:hAnsi="Times New Roman" w:cs="Times New Roman"/>
                          </w:rPr>
                          <w:t>Низкий 1%</w:t>
                        </w:r>
                      </w:p>
                    </w:tc>
                  </w:tr>
                  <w:tr w:rsidR="001233A0" w:rsidRPr="00A13C24" w:rsidTr="001233A0">
                    <w:tc>
                      <w:tcPr>
                        <w:tcW w:w="5000" w:type="pct"/>
                        <w:gridSpan w:val="7"/>
                        <w:shd w:val="clear" w:color="auto" w:fill="auto"/>
                        <w:vAlign w:val="center"/>
                      </w:tcPr>
                      <w:p w:rsidR="001233A0" w:rsidRPr="00A41206" w:rsidRDefault="001233A0" w:rsidP="00A41206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4120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Краткий комментарий</w:t>
                        </w:r>
                        <w:r w:rsidRP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 при проведении систематической работы и внедрении </w:t>
                        </w:r>
                        <w:r w:rsid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технологии интегративного обучения</w:t>
                        </w:r>
                        <w:r w:rsidRP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наблюдается положительная динамика </w:t>
                        </w:r>
                        <w:r w:rsidRPr="00A4120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развития предметных УУД: растёт уровень формирования первоначальных систематизированных представлений о биологических объектах, процессах, явлениях, связанных с лесом, овладения методами исследования, уровень наблюдения и описания биологических объектов и процессов.</w:t>
                        </w:r>
                      </w:p>
                    </w:tc>
                  </w:tr>
                  <w:tr w:rsidR="001233A0" w:rsidRPr="00A13C24" w:rsidTr="001233A0">
                    <w:tc>
                      <w:tcPr>
                        <w:tcW w:w="5000" w:type="pct"/>
                        <w:gridSpan w:val="7"/>
                        <w:shd w:val="clear" w:color="auto" w:fill="auto"/>
                        <w:vAlign w:val="center"/>
                      </w:tcPr>
                      <w:p w:rsidR="001233A0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233A0" w:rsidRDefault="001233A0" w:rsidP="007E7FC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1233A0" w:rsidRDefault="001233A0" w:rsidP="001233A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233A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Мотивация обучающихся к занятиям в ШЛ .</w:t>
                        </w:r>
                      </w:p>
                      <w:p w:rsidR="001233A0" w:rsidRPr="001233A0" w:rsidRDefault="001233A0" w:rsidP="001233A0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3A0" w:rsidRPr="00323F26" w:rsidRDefault="001233A0" w:rsidP="007E7FC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704A" w:rsidRDefault="00BA704A" w:rsidP="0023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857"/>
        <w:gridCol w:w="1754"/>
        <w:gridCol w:w="3506"/>
        <w:gridCol w:w="1865"/>
        <w:gridCol w:w="1863"/>
      </w:tblGrid>
      <w:tr w:rsidR="001233A0" w:rsidRPr="00CF6625" w:rsidTr="001233A0"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lastRenderedPageBreak/>
              <w:t>Год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Класс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Количество обучающихся</w:t>
            </w:r>
            <w:r>
              <w:rPr>
                <w:rFonts w:ascii="Times New Roman" w:hAnsi="Times New Roman"/>
              </w:rPr>
              <w:t>, членов ШЛ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F6625">
              <w:rPr>
                <w:rFonts w:ascii="Times New Roman" w:hAnsi="Times New Roman"/>
              </w:rPr>
              <w:t>Диагностический материал.</w:t>
            </w:r>
          </w:p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1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Результаты диагностики мотивации</w:t>
            </w:r>
          </w:p>
          <w:p w:rsidR="001233A0" w:rsidRPr="00CF6625" w:rsidRDefault="001233A0" w:rsidP="007E7FCD">
            <w:pPr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(входной и итоговый контроль)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Входной контроль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Итоговый контроль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«Методика анализа мотивов деятельности» Н.В. Кузьминой, наблюдение, психолого-педагогический анализ </w:t>
            </w:r>
            <w:r>
              <w:rPr>
                <w:rFonts w:ascii="Times New Roman" w:hAnsi="Times New Roman"/>
              </w:rPr>
              <w:t>занятий</w:t>
            </w:r>
            <w:r w:rsidRPr="00CF6625">
              <w:rPr>
                <w:rFonts w:ascii="Times New Roman" w:hAnsi="Times New Roman"/>
              </w:rPr>
              <w:t xml:space="preserve">. Показатели: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1.Умение и стремление получать знания.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2. Адекватная самооценка своих способностей.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3. Личная мотивация к реализации своих знаний в практической жизни.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4. Формирование способности к рефлексии. Были выявлены через анкетирование. Некоторые вопросы</w:t>
            </w:r>
            <w:r>
              <w:rPr>
                <w:rFonts w:ascii="Times New Roman" w:hAnsi="Times New Roman"/>
              </w:rPr>
              <w:t xml:space="preserve"> о занятиях в ШЛ</w:t>
            </w:r>
            <w:r w:rsidRPr="00CF6625">
              <w:rPr>
                <w:rFonts w:ascii="Times New Roman" w:hAnsi="Times New Roman"/>
              </w:rPr>
              <w:t>: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1. Я стремлюсь изучать</w:t>
            </w:r>
            <w:r>
              <w:rPr>
                <w:rFonts w:ascii="Times New Roman" w:hAnsi="Times New Roman"/>
              </w:rPr>
              <w:t>…</w:t>
            </w:r>
            <w:r w:rsidRPr="00CF66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2. Я </w:t>
            </w:r>
            <w:r>
              <w:rPr>
                <w:rFonts w:ascii="Times New Roman" w:hAnsi="Times New Roman"/>
              </w:rPr>
              <w:t xml:space="preserve">имею опыт и </w:t>
            </w:r>
            <w:r w:rsidRPr="00CF6625">
              <w:rPr>
                <w:rFonts w:ascii="Times New Roman" w:hAnsi="Times New Roman"/>
              </w:rPr>
              <w:t>знаю</w:t>
            </w:r>
            <w:r>
              <w:rPr>
                <w:rFonts w:ascii="Times New Roman" w:hAnsi="Times New Roman"/>
              </w:rPr>
              <w:t>…</w:t>
            </w:r>
            <w:r w:rsidRPr="00CF6625">
              <w:rPr>
                <w:rFonts w:ascii="Times New Roman" w:hAnsi="Times New Roman"/>
              </w:rPr>
              <w:t xml:space="preserve"> 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 xml:space="preserve">3. Я с удовольствием иду на </w:t>
            </w:r>
            <w:r>
              <w:rPr>
                <w:rFonts w:ascii="Times New Roman" w:hAnsi="Times New Roman"/>
              </w:rPr>
              <w:t>занятия, мне комфортно в ШЛ</w:t>
            </w:r>
            <w:r w:rsidRPr="00CF6625">
              <w:rPr>
                <w:rFonts w:ascii="Times New Roman" w:hAnsi="Times New Roman"/>
              </w:rPr>
              <w:t>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4. Я стремлюсь получать дополнительные знания</w:t>
            </w:r>
            <w:r>
              <w:rPr>
                <w:rFonts w:ascii="Times New Roman" w:hAnsi="Times New Roman"/>
              </w:rPr>
              <w:t xml:space="preserve"> по темам…</w:t>
            </w:r>
            <w:r w:rsidRPr="00CF6625">
              <w:rPr>
                <w:rFonts w:ascii="Times New Roman" w:hAnsi="Times New Roman"/>
              </w:rPr>
              <w:t>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Ответы:   безусловно так;  почти так;  это не так.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Выявлена мотивация обучающихся по уровням: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Высокий – в %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Средний – в %</w:t>
            </w:r>
          </w:p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Низкий – в %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5(19%)-высокий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13(50%)-средний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8(31%)-низкий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8(31%)-высокий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12(46%)-средний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6(23%)-низкий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6(23%)-высокий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13(50%)-средний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7(27%)-низкий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9(35%)-высокий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12(46%)-средний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5(19%)-низкий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7(27%)-высокий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14(54%)-средний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5(19%)-низкий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10(38%)-высокий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12(46%)-средний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4(15%)-низкий</w:t>
            </w:r>
          </w:p>
        </w:tc>
      </w:tr>
      <w:tr w:rsidR="001233A0" w:rsidRPr="00CF6625" w:rsidTr="001233A0">
        <w:trPr>
          <w:trHeight w:val="25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233A0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10(37%)-высокий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13(48%)-средний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4(14%)-низкий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14(52%)-высокий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11(41%)-средний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2(7%)-низкий</w:t>
            </w:r>
          </w:p>
        </w:tc>
      </w:tr>
      <w:tr w:rsidR="001233A0" w:rsidRPr="00CF6625" w:rsidTr="001233A0">
        <w:trPr>
          <w:trHeight w:val="1170"/>
        </w:trPr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4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15(55%)-высокий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10(37%)-средний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2(7%)-низкий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18(67%)-высокий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</w:rPr>
              <w:t>9(33%)-средний</w:t>
            </w:r>
          </w:p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233A0" w:rsidRPr="00CF6625" w:rsidTr="001233A0">
        <w:trPr>
          <w:trHeight w:val="1966"/>
        </w:trPr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A0" w:rsidRPr="00CF6625" w:rsidRDefault="001233A0" w:rsidP="007E7FC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F6625">
              <w:rPr>
                <w:rFonts w:ascii="Times New Roman" w:hAnsi="Times New Roman"/>
                <w:b/>
              </w:rPr>
              <w:t>ВЫВОД:</w:t>
            </w:r>
            <w:r w:rsidRPr="00CF6625">
              <w:rPr>
                <w:rFonts w:ascii="Times New Roman" w:hAnsi="Times New Roman"/>
              </w:rPr>
              <w:t xml:space="preserve"> Уровень мотивации </w:t>
            </w:r>
            <w:r>
              <w:rPr>
                <w:rFonts w:ascii="Times New Roman" w:hAnsi="Times New Roman"/>
              </w:rPr>
              <w:t>членов ШЛ</w:t>
            </w:r>
            <w:r w:rsidRPr="00CF6625">
              <w:rPr>
                <w:rFonts w:ascii="Times New Roman" w:hAnsi="Times New Roman"/>
              </w:rPr>
              <w:t xml:space="preserve"> растёт, т. е. наблюдается положительная динамика.</w:t>
            </w:r>
          </w:p>
        </w:tc>
      </w:tr>
    </w:tbl>
    <w:p w:rsidR="00CB2080" w:rsidRPr="00BA704A" w:rsidRDefault="00CB2080" w:rsidP="0023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04A" w:rsidRPr="00A41206" w:rsidRDefault="001233A0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t xml:space="preserve">Краткий комментарий: </w:t>
      </w:r>
      <w:r w:rsidRPr="00A41206">
        <w:rPr>
          <w:rFonts w:ascii="Times New Roman" w:hAnsi="Times New Roman" w:cs="Times New Roman"/>
          <w:sz w:val="28"/>
          <w:szCs w:val="28"/>
        </w:rPr>
        <w:t>Согласно результатам отслеживания мотивации обучающихся к изучению программы ШЛ, наблюдается тенденция роста формирования у учащихся устойчивого интереса, заинтересованность учащихся процессом познания, умение самостоятельно и сосредоточенно работать, развитие у учащихся творческих способностей, развитие волевых качеств, что говорит о целесообразности используемых на занятиях интегративного подхода в деятельности школьного лесничества</w:t>
      </w:r>
      <w:r w:rsidRPr="00A41206">
        <w:rPr>
          <w:rFonts w:ascii="Times New Roman" w:hAnsi="Times New Roman" w:cs="Times New Roman"/>
          <w:b/>
          <w:sz w:val="28"/>
          <w:szCs w:val="28"/>
        </w:rPr>
        <w:t>.</w:t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206" w:rsidRP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t>Таблица 1. Результаты диагностики познавательной деятельности по методике Г.И. Щукиной, Т.И. Шамовой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7"/>
        <w:gridCol w:w="3076"/>
        <w:gridCol w:w="2200"/>
        <w:gridCol w:w="3299"/>
      </w:tblGrid>
      <w:tr w:rsidR="001233A0" w:rsidRPr="00A41206" w:rsidTr="007E7FCD">
        <w:trPr>
          <w:trHeight w:val="917"/>
        </w:trPr>
        <w:tc>
          <w:tcPr>
            <w:tcW w:w="986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детей</w:t>
            </w:r>
          </w:p>
        </w:tc>
        <w:tc>
          <w:tcPr>
            <w:tcW w:w="144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познавательной активности</w:t>
            </w: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начале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 познавательной активности</w:t>
            </w:r>
            <w:r w:rsidRPr="00A41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A41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конце </w:t>
            </w:r>
          </w:p>
        </w:tc>
      </w:tr>
      <w:tr w:rsidR="001233A0" w:rsidRPr="00A41206" w:rsidTr="007E7FCD">
        <w:trPr>
          <w:trHeight w:val="383"/>
        </w:trPr>
        <w:tc>
          <w:tcPr>
            <w:tcW w:w="986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Нулевой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</w:tr>
      <w:tr w:rsidR="001233A0" w:rsidRPr="00A41206" w:rsidTr="007E7FCD">
        <w:trPr>
          <w:trHeight w:val="311"/>
        </w:trPr>
        <w:tc>
          <w:tcPr>
            <w:tcW w:w="986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  <w:tr w:rsidR="001233A0" w:rsidRPr="00A41206" w:rsidTr="007E7FCD">
        <w:trPr>
          <w:trHeight w:val="360"/>
        </w:trPr>
        <w:tc>
          <w:tcPr>
            <w:tcW w:w="986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</w:tr>
      <w:tr w:rsidR="001233A0" w:rsidRPr="00A41206" w:rsidTr="007E7FCD">
        <w:trPr>
          <w:trHeight w:val="360"/>
        </w:trPr>
        <w:tc>
          <w:tcPr>
            <w:tcW w:w="986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  <w:tr w:rsidR="001233A0" w:rsidRPr="00A41206" w:rsidTr="007E7FCD">
        <w:trPr>
          <w:trHeight w:val="323"/>
        </w:trPr>
        <w:tc>
          <w:tcPr>
            <w:tcW w:w="986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pct"/>
            <w:vMerge w:val="restar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</w:tr>
      <w:tr w:rsidR="001233A0" w:rsidRPr="00A41206" w:rsidTr="007E7FCD">
        <w:trPr>
          <w:trHeight w:val="322"/>
        </w:trPr>
        <w:tc>
          <w:tcPr>
            <w:tcW w:w="986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  <w:tr w:rsidR="001233A0" w:rsidRPr="00A41206" w:rsidTr="007E7FCD">
        <w:trPr>
          <w:trHeight w:val="280"/>
        </w:trPr>
        <w:tc>
          <w:tcPr>
            <w:tcW w:w="986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  <w:tc>
          <w:tcPr>
            <w:tcW w:w="1030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pct"/>
          </w:tcPr>
          <w:p w:rsidR="001233A0" w:rsidRPr="00A41206" w:rsidRDefault="001233A0" w:rsidP="007E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06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(творческий)</w:t>
            </w:r>
          </w:p>
        </w:tc>
      </w:tr>
    </w:tbl>
    <w:p w:rsidR="00A41206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Уровень  формирования экологической культуры школьников обеспечивает соблюдение экспериментальных принципов: повышенного интереса к экологическим проблемам области, села; эмоционально-чувственной активности учащихся в обсуждении экологических ситуаций; делового уважительного отношения к субъектам творческой группы; ответственного участия в решении экологических проблем села; связи экологии и других предметов в системе интегрированного обучения.</w:t>
      </w:r>
    </w:p>
    <w:p w:rsidR="00BA704A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В сравнении прошлыми годами, подростки с устойчиво-негати</w:t>
      </w:r>
      <w:r>
        <w:rPr>
          <w:rFonts w:ascii="Times New Roman" w:hAnsi="Times New Roman" w:cs="Times New Roman"/>
          <w:sz w:val="28"/>
          <w:szCs w:val="28"/>
        </w:rPr>
        <w:t>вным отношением к природе в 2020</w:t>
      </w:r>
      <w:r w:rsidRPr="00A41206">
        <w:rPr>
          <w:rFonts w:ascii="Times New Roman" w:hAnsi="Times New Roman" w:cs="Times New Roman"/>
          <w:sz w:val="28"/>
          <w:szCs w:val="28"/>
        </w:rPr>
        <w:t xml:space="preserve"> году не выявлены.  </w:t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975" cy="21240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06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 xml:space="preserve">Экспериментальная работа подтвердила эффективность формирования экологической культуры  подростков при использовании интеграции предметов с работой школьного лесничества. </w:t>
      </w:r>
    </w:p>
    <w:p w:rsidR="00A41206" w:rsidRPr="00A41206" w:rsidRDefault="00A41206" w:rsidP="00A41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6">
        <w:rPr>
          <w:rFonts w:ascii="Times New Roman" w:hAnsi="Times New Roman" w:cs="Times New Roman"/>
          <w:sz w:val="28"/>
          <w:szCs w:val="28"/>
        </w:rPr>
        <w:t>Изменилась активность участия обучающихся в различных мероприятиях.</w:t>
      </w:r>
    </w:p>
    <w:p w:rsidR="00A41206" w:rsidRDefault="00A41206" w:rsidP="00A41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sz w:val="28"/>
          <w:szCs w:val="28"/>
        </w:rPr>
        <w:t>В ходе работы школьного лесничества мне больше всего нравится:</w:t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2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3200" cy="24003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206" w:rsidRDefault="00A41206" w:rsidP="00233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34E" w:rsidRPr="007B5E65" w:rsidRDefault="0023334E" w:rsidP="00233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233A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7B5E65">
        <w:rPr>
          <w:rFonts w:ascii="Times New Roman" w:hAnsi="Times New Roman" w:cs="Times New Roman"/>
          <w:b/>
          <w:sz w:val="28"/>
          <w:szCs w:val="28"/>
        </w:rPr>
        <w:t xml:space="preserve"> и достижения обучающихся  </w:t>
      </w:r>
      <w:r w:rsidR="007B5E65" w:rsidRPr="007B5E65"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CB2080" w:rsidRPr="00CB2080" w:rsidRDefault="00CB2080" w:rsidP="00233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34E" w:rsidRPr="0023334E" w:rsidRDefault="0023334E" w:rsidP="00CB2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80" w:rsidRPr="00214F87" w:rsidRDefault="00CB2080" w:rsidP="00214F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8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63C1F" w:rsidRPr="00214F87" w:rsidRDefault="00F63C1F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Объектом исследования является интеграция как ведущая идея в реализации содержания экологического образования, а предметом – интегрированные уроки, занятия в частности особенности их разработки и проведения в традиционной системе обучения. Интегрированное обучение положительно влияет на развитие самостоятельности, познавательной активности и интересов обучающихся. Его содержание, обучающая деятельность учителя обращены к личности ученика, поэтому способствуют всестороннему развитию способностей, активизации мыслительных процессов у обучающихся, побуждают их к обобщению знаний, относящихся к разным наукам, способности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</w:t>
      </w:r>
    </w:p>
    <w:p w:rsidR="00F63C1F" w:rsidRPr="00214F87" w:rsidRDefault="00F63C1F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214F87">
        <w:rPr>
          <w:rFonts w:ascii="Times New Roman" w:hAnsi="Times New Roman" w:cs="Times New Roman"/>
          <w:sz w:val="28"/>
          <w:szCs w:val="28"/>
        </w:rPr>
        <w:t xml:space="preserve"> интегративного обучения</w:t>
      </w:r>
      <w:r w:rsidR="00214F87">
        <w:rPr>
          <w:rFonts w:ascii="Times New Roman" w:hAnsi="Times New Roman" w:cs="Times New Roman"/>
          <w:sz w:val="28"/>
          <w:szCs w:val="28"/>
        </w:rPr>
        <w:t xml:space="preserve"> </w:t>
      </w:r>
      <w:r w:rsidRPr="00214F87">
        <w:rPr>
          <w:rFonts w:ascii="Times New Roman" w:hAnsi="Times New Roman" w:cs="Times New Roman"/>
          <w:sz w:val="28"/>
          <w:szCs w:val="28"/>
        </w:rPr>
        <w:t xml:space="preserve"> проявляется в развитии творческого мышления учащихся. Оно способствует не только интенсификации, систематизации, оптимизации учебно-познавательной деятельности, но и овладению грамотой культуры (языковой, этической, исторической). Процесс обучения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</w:t>
      </w:r>
    </w:p>
    <w:p w:rsidR="00CB2080" w:rsidRPr="00214F87" w:rsidRDefault="00CB2080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Повышение интереса к изучению школьных предметов биологии и экологии.</w:t>
      </w:r>
    </w:p>
    <w:p w:rsidR="00CB2080" w:rsidRPr="00214F87" w:rsidRDefault="00CB2080" w:rsidP="00214F87">
      <w:pPr>
        <w:jc w:val="both"/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lastRenderedPageBreak/>
        <w:t>Повышение мотивации учащихся к выбору специальностей биологического профиля, сельскохозяйственного и лесотехнического направления.</w:t>
      </w:r>
    </w:p>
    <w:p w:rsidR="00CB2080" w:rsidRPr="005E5D83" w:rsidRDefault="00CB2080" w:rsidP="00214F8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Повышение активности участия учащихся в различных конкурса</w:t>
      </w:r>
      <w:r w:rsidR="005E5D83">
        <w:rPr>
          <w:rFonts w:ascii="Times New Roman" w:hAnsi="Times New Roman" w:cs="Times New Roman"/>
          <w:sz w:val="28"/>
          <w:szCs w:val="28"/>
        </w:rPr>
        <w:t>х, конференциях, слетах, акциях  (</w:t>
      </w:r>
      <w:r w:rsidR="005E5D83" w:rsidRPr="005E5D83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5E5D83">
        <w:rPr>
          <w:rFonts w:ascii="Times New Roman" w:hAnsi="Times New Roman" w:cs="Times New Roman"/>
          <w:b/>
          <w:i/>
          <w:sz w:val="28"/>
          <w:szCs w:val="28"/>
        </w:rPr>
        <w:t>я 3,6)</w:t>
      </w:r>
    </w:p>
    <w:p w:rsidR="00214F87" w:rsidRDefault="00214F87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867460" w:rsidRDefault="00867460" w:rsidP="0023334E">
      <w:pPr>
        <w:rPr>
          <w:rFonts w:ascii="Times New Roman" w:hAnsi="Times New Roman" w:cs="Times New Roman"/>
          <w:b/>
          <w:sz w:val="28"/>
          <w:szCs w:val="28"/>
        </w:rPr>
      </w:pPr>
    </w:p>
    <w:p w:rsidR="0023334E" w:rsidRPr="00214F87" w:rsidRDefault="0023334E" w:rsidP="0023334E">
      <w:pPr>
        <w:rPr>
          <w:rFonts w:ascii="Times New Roman" w:hAnsi="Times New Roman" w:cs="Times New Roman"/>
          <w:b/>
          <w:sz w:val="28"/>
          <w:szCs w:val="28"/>
        </w:rPr>
      </w:pPr>
      <w:r w:rsidRPr="00214F8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3334E" w:rsidRPr="00214F87" w:rsidRDefault="0023334E" w:rsidP="0023334E">
      <w:pPr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Литвинова Л.С., Жиренко О.Е. Нравственно-экологическое воспитание школьников: основные аспекты, сценарии мероприятий. 5-11 классы. – М.: 5 за знания, 2005.</w:t>
      </w:r>
    </w:p>
    <w:p w:rsidR="0023334E" w:rsidRPr="00214F87" w:rsidRDefault="0023334E" w:rsidP="0023334E">
      <w:pPr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Репина Р.К. Изучение экологии в школе. Чебоксары, 1997.</w:t>
      </w:r>
    </w:p>
    <w:p w:rsidR="00672892" w:rsidRDefault="0023334E" w:rsidP="0023334E">
      <w:pPr>
        <w:rPr>
          <w:rFonts w:ascii="Times New Roman" w:hAnsi="Times New Roman" w:cs="Times New Roman"/>
          <w:sz w:val="28"/>
          <w:szCs w:val="28"/>
        </w:rPr>
      </w:pPr>
      <w:r w:rsidRPr="00214F87">
        <w:rPr>
          <w:rFonts w:ascii="Times New Roman" w:hAnsi="Times New Roman" w:cs="Times New Roman"/>
          <w:sz w:val="28"/>
          <w:szCs w:val="28"/>
        </w:rPr>
        <w:t>Родионова А.В. Формирование эколого-образовательной среды школы // Биология в школе, - 2007. - №2. – С.48-50.</w:t>
      </w: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214F87" w:rsidRDefault="00214F87" w:rsidP="0023334E">
      <w:pPr>
        <w:rPr>
          <w:rFonts w:ascii="Times New Roman" w:hAnsi="Times New Roman" w:cs="Times New Roman"/>
          <w:sz w:val="28"/>
          <w:szCs w:val="28"/>
        </w:rPr>
      </w:pPr>
    </w:p>
    <w:p w:rsidR="00A2047C" w:rsidRDefault="00A2047C" w:rsidP="00867460">
      <w:pPr>
        <w:rPr>
          <w:rFonts w:ascii="Times New Roman" w:hAnsi="Times New Roman" w:cs="Times New Roman"/>
          <w:b/>
          <w:sz w:val="28"/>
          <w:szCs w:val="28"/>
        </w:rPr>
      </w:pPr>
    </w:p>
    <w:p w:rsidR="00A2047C" w:rsidRPr="00782CBF" w:rsidRDefault="00A2047C" w:rsidP="00A20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047C" w:rsidRPr="00782CBF" w:rsidSect="005B0B04">
      <w:footerReference w:type="default" r:id="rId9"/>
      <w:pgSz w:w="11906" w:h="16838"/>
      <w:pgMar w:top="720" w:right="720" w:bottom="720" w:left="720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B6" w:rsidRDefault="004E13B6" w:rsidP="00DB31C9">
      <w:pPr>
        <w:spacing w:after="0" w:line="240" w:lineRule="auto"/>
      </w:pPr>
      <w:r>
        <w:separator/>
      </w:r>
    </w:p>
  </w:endnote>
  <w:endnote w:type="continuationSeparator" w:id="0">
    <w:p w:rsidR="004E13B6" w:rsidRDefault="004E13B6" w:rsidP="00DB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2408"/>
      <w:docPartObj>
        <w:docPartGallery w:val="Page Numbers (Bottom of Page)"/>
        <w:docPartUnique/>
      </w:docPartObj>
    </w:sdtPr>
    <w:sdtEndPr/>
    <w:sdtContent>
      <w:p w:rsidR="00DB31C9" w:rsidRDefault="004E13B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1C9" w:rsidRDefault="00DB31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B6" w:rsidRDefault="004E13B6" w:rsidP="00DB31C9">
      <w:pPr>
        <w:spacing w:after="0" w:line="240" w:lineRule="auto"/>
      </w:pPr>
      <w:r>
        <w:separator/>
      </w:r>
    </w:p>
  </w:footnote>
  <w:footnote w:type="continuationSeparator" w:id="0">
    <w:p w:rsidR="004E13B6" w:rsidRDefault="004E13B6" w:rsidP="00DB3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90C"/>
    <w:multiLevelType w:val="multilevel"/>
    <w:tmpl w:val="F7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51A5"/>
    <w:multiLevelType w:val="multilevel"/>
    <w:tmpl w:val="C95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0593E"/>
    <w:multiLevelType w:val="hybridMultilevel"/>
    <w:tmpl w:val="E9A8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6C2C"/>
    <w:multiLevelType w:val="multilevel"/>
    <w:tmpl w:val="47FE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71218"/>
    <w:multiLevelType w:val="multilevel"/>
    <w:tmpl w:val="BBE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60C45"/>
    <w:multiLevelType w:val="multilevel"/>
    <w:tmpl w:val="AC7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C16C5"/>
    <w:multiLevelType w:val="multilevel"/>
    <w:tmpl w:val="6C7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892"/>
    <w:rsid w:val="0003156C"/>
    <w:rsid w:val="000A3ED6"/>
    <w:rsid w:val="00114B88"/>
    <w:rsid w:val="001233A0"/>
    <w:rsid w:val="00157BAA"/>
    <w:rsid w:val="00196E94"/>
    <w:rsid w:val="001C2FD8"/>
    <w:rsid w:val="00214F87"/>
    <w:rsid w:val="0023334E"/>
    <w:rsid w:val="002440E3"/>
    <w:rsid w:val="0026382F"/>
    <w:rsid w:val="003356FF"/>
    <w:rsid w:val="0035709C"/>
    <w:rsid w:val="00362605"/>
    <w:rsid w:val="003E7A93"/>
    <w:rsid w:val="004166FE"/>
    <w:rsid w:val="00435A67"/>
    <w:rsid w:val="004A2E4E"/>
    <w:rsid w:val="004E13B6"/>
    <w:rsid w:val="005B0B04"/>
    <w:rsid w:val="005E5D83"/>
    <w:rsid w:val="00672892"/>
    <w:rsid w:val="00687B6A"/>
    <w:rsid w:val="00703433"/>
    <w:rsid w:val="00782B58"/>
    <w:rsid w:val="00782CBF"/>
    <w:rsid w:val="007B5E65"/>
    <w:rsid w:val="007E7FCD"/>
    <w:rsid w:val="00811A01"/>
    <w:rsid w:val="00867460"/>
    <w:rsid w:val="008B1DFE"/>
    <w:rsid w:val="008E137A"/>
    <w:rsid w:val="008F05B2"/>
    <w:rsid w:val="008F2B01"/>
    <w:rsid w:val="009635DD"/>
    <w:rsid w:val="009858B8"/>
    <w:rsid w:val="009E726E"/>
    <w:rsid w:val="00A2047C"/>
    <w:rsid w:val="00A41206"/>
    <w:rsid w:val="00B621C2"/>
    <w:rsid w:val="00B86722"/>
    <w:rsid w:val="00BA704A"/>
    <w:rsid w:val="00BB00CB"/>
    <w:rsid w:val="00BF7207"/>
    <w:rsid w:val="00C66525"/>
    <w:rsid w:val="00C84C00"/>
    <w:rsid w:val="00CB2080"/>
    <w:rsid w:val="00D13BC2"/>
    <w:rsid w:val="00D55477"/>
    <w:rsid w:val="00D77DD3"/>
    <w:rsid w:val="00D8753B"/>
    <w:rsid w:val="00DB31C9"/>
    <w:rsid w:val="00F307F2"/>
    <w:rsid w:val="00F63C1F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EC61-D2DD-497A-82BB-B73C2D5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9C"/>
  </w:style>
  <w:style w:type="paragraph" w:styleId="3">
    <w:name w:val="heading 3"/>
    <w:basedOn w:val="a"/>
    <w:link w:val="30"/>
    <w:uiPriority w:val="9"/>
    <w:qFormat/>
    <w:rsid w:val="00233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289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3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3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33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5A67"/>
    <w:pPr>
      <w:ind w:left="720"/>
      <w:contextualSpacing/>
    </w:pPr>
  </w:style>
  <w:style w:type="paragraph" w:customStyle="1" w:styleId="Standard">
    <w:name w:val="Standard"/>
    <w:rsid w:val="00687B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A4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20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B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31C9"/>
  </w:style>
  <w:style w:type="paragraph" w:styleId="ac">
    <w:name w:val="footer"/>
    <w:basedOn w:val="a"/>
    <w:link w:val="ad"/>
    <w:uiPriority w:val="99"/>
    <w:unhideWhenUsed/>
    <w:rsid w:val="00DB3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экологический культуры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0.30000000000000032</c:v>
                </c:pt>
                <c:pt idx="2">
                  <c:v>0.28000000000000008</c:v>
                </c:pt>
                <c:pt idx="3">
                  <c:v>8.0000000000000113E-2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0.47000000000000008</c:v>
                </c:pt>
                <c:pt idx="2">
                  <c:v>0.23</c:v>
                </c:pt>
                <c:pt idx="3">
                  <c:v>5.0000000000000058E-2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0.58000000000000052</c:v>
                </c:pt>
                <c:pt idx="2">
                  <c:v>0.13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168592"/>
        <c:axId val="1410087200"/>
      </c:barChart>
      <c:catAx>
        <c:axId val="140616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10087200"/>
        <c:crosses val="autoZero"/>
        <c:auto val="1"/>
        <c:lblAlgn val="ctr"/>
        <c:lblOffset val="100"/>
        <c:noMultiLvlLbl val="0"/>
      </c:catAx>
      <c:valAx>
        <c:axId val="1410087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40616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0.54</c:v>
                </c:pt>
                <c:pt idx="2">
                  <c:v>0.28000000000000008</c:v>
                </c:pt>
                <c:pt idx="3">
                  <c:v>0.28000000000000008</c:v>
                </c:pt>
                <c:pt idx="4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0.73000000000000065</c:v>
                </c:pt>
                <c:pt idx="1">
                  <c:v>0.64000000000000268</c:v>
                </c:pt>
                <c:pt idx="2">
                  <c:v>0.33000000000000151</c:v>
                </c:pt>
                <c:pt idx="3">
                  <c:v>0.46</c:v>
                </c:pt>
                <c:pt idx="4">
                  <c:v>0.32000000000000134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общаться с новыми людьми</c:v>
                </c:pt>
                <c:pt idx="1">
                  <c:v>узнавать что-то новое</c:v>
                </c:pt>
                <c:pt idx="2">
                  <c:v>проводить исследование</c:v>
                </c:pt>
                <c:pt idx="3">
                  <c:v>участвовать в конкурсах</c:v>
                </c:pt>
                <c:pt idx="4">
                  <c:v>участвовать в волонтёрской деятельности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0.76000000000000256</c:v>
                </c:pt>
                <c:pt idx="1">
                  <c:v>0.68</c:v>
                </c:pt>
                <c:pt idx="2">
                  <c:v>0.33000000000000151</c:v>
                </c:pt>
                <c:pt idx="3">
                  <c:v>0.56000000000000005</c:v>
                </c:pt>
                <c:pt idx="4">
                  <c:v>0.48000000000000032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096448"/>
        <c:axId val="1410099168"/>
      </c:barChart>
      <c:catAx>
        <c:axId val="141009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0099168"/>
        <c:crosses val="autoZero"/>
        <c:auto val="1"/>
        <c:lblAlgn val="ctr"/>
        <c:lblOffset val="100"/>
        <c:noMultiLvlLbl val="0"/>
      </c:catAx>
      <c:valAx>
        <c:axId val="1410099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009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dcterms:created xsi:type="dcterms:W3CDTF">2020-10-14T02:51:00Z</dcterms:created>
  <dcterms:modified xsi:type="dcterms:W3CDTF">2021-02-19T08:26:00Z</dcterms:modified>
</cp:coreProperties>
</file>